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4B271" w14:textId="52C9AAC4" w:rsidR="0047783A" w:rsidRPr="006A5F84" w:rsidRDefault="3B866C7C" w:rsidP="3B866C7C">
      <w:pPr>
        <w:pStyle w:val="Heading1"/>
        <w:numPr>
          <w:ilvl w:val="0"/>
          <w:numId w:val="0"/>
        </w:numPr>
        <w:ind w:left="851" w:right="-710" w:hanging="851"/>
        <w:jc w:val="left"/>
      </w:pPr>
      <w:r>
        <w:rPr>
          <w:noProof/>
        </w:rPr>
        <w:drawing>
          <wp:anchor distT="0" distB="0" distL="114300" distR="114300" simplePos="0" relativeHeight="251658240" behindDoc="0" locked="0" layoutInCell="1" allowOverlap="1" wp14:anchorId="738F8EF2" wp14:editId="1D413540">
            <wp:simplePos x="0" y="0"/>
            <wp:positionH relativeFrom="column">
              <wp:align>right</wp:align>
            </wp:positionH>
            <wp:positionV relativeFrom="paragraph">
              <wp:posOffset>0</wp:posOffset>
            </wp:positionV>
            <wp:extent cx="898920" cy="675740"/>
            <wp:effectExtent l="133350" t="114300" r="92075" b="124460"/>
            <wp:wrapSquare wrapText="bothSides"/>
            <wp:docPr id="301953211" name="Picture 30195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898920" cy="6757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A690D6A" w14:textId="0AAB7A3B" w:rsidR="0047783A" w:rsidRPr="006A5F84" w:rsidRDefault="0047783A" w:rsidP="3B866C7C">
      <w:pPr>
        <w:pStyle w:val="Heading1"/>
        <w:numPr>
          <w:ilvl w:val="0"/>
          <w:numId w:val="0"/>
        </w:numPr>
        <w:ind w:left="851" w:right="-710" w:hanging="851"/>
        <w:jc w:val="left"/>
        <w:rPr>
          <w:i/>
          <w:iCs/>
          <w:sz w:val="28"/>
          <w:szCs w:val="28"/>
          <w:lang w:val="en-GB"/>
        </w:rPr>
      </w:pPr>
    </w:p>
    <w:p w14:paraId="293F40D9" w14:textId="41E39A3D" w:rsidR="0047783A" w:rsidRPr="006A5F84" w:rsidRDefault="6755E1A4" w:rsidP="71F18DC9">
      <w:pPr>
        <w:pStyle w:val="Heading1"/>
        <w:numPr>
          <w:ilvl w:val="0"/>
          <w:numId w:val="0"/>
        </w:numPr>
        <w:ind w:left="851" w:right="-710" w:hanging="851"/>
        <w:jc w:val="left"/>
        <w:rPr>
          <w:i/>
          <w:iCs/>
          <w:sz w:val="28"/>
          <w:szCs w:val="28"/>
          <w:lang w:val="en-GB"/>
        </w:rPr>
      </w:pPr>
      <w:bookmarkStart w:id="0" w:name="_Toc42488106"/>
      <w:bookmarkStart w:id="1" w:name="_Ref500419967"/>
      <w:permStart w:id="564272450" w:edGrp="everyone"/>
      <w:permEnd w:id="564272450"/>
      <w:r w:rsidRPr="71F18DC9">
        <w:rPr>
          <w:i/>
          <w:iCs/>
          <w:sz w:val="28"/>
          <w:szCs w:val="28"/>
          <w:lang w:val="en-GB"/>
        </w:rPr>
        <w:t xml:space="preserve">           </w:t>
      </w:r>
      <w:r w:rsidR="0047783A" w:rsidRPr="71F18DC9">
        <w:rPr>
          <w:i/>
          <w:iCs/>
          <w:sz w:val="28"/>
          <w:szCs w:val="28"/>
          <w:lang w:val="en-GB"/>
        </w:rPr>
        <w:t>TENDER FORM FOR A SUPPLY CONTRACT</w:t>
      </w:r>
      <w:bookmarkEnd w:id="0"/>
    </w:p>
    <w:bookmarkEnd w:id="1"/>
    <w:p w14:paraId="7AA77D66" w14:textId="3BCEA491" w:rsidR="0047783A" w:rsidRDefault="0047783A" w:rsidP="0047783A">
      <w:pPr>
        <w:pStyle w:val="Title"/>
        <w:jc w:val="left"/>
        <w:rPr>
          <w:sz w:val="22"/>
          <w:szCs w:val="22"/>
          <w:lang w:val="en-GB"/>
        </w:rPr>
      </w:pPr>
      <w:r w:rsidRPr="71F18DC9">
        <w:rPr>
          <w:sz w:val="22"/>
          <w:szCs w:val="22"/>
          <w:lang w:val="en-GB"/>
        </w:rPr>
        <w:t xml:space="preserve">Publication reference: </w:t>
      </w:r>
      <w:r w:rsidR="00475269" w:rsidRPr="71F18DC9">
        <w:rPr>
          <w:sz w:val="22"/>
          <w:szCs w:val="22"/>
          <w:lang w:val="en-GB"/>
        </w:rPr>
        <w:t>CAST/KLF/ECOS-</w:t>
      </w:r>
      <w:r w:rsidR="00002BD3" w:rsidRPr="71F18DC9">
        <w:rPr>
          <w:sz w:val="22"/>
          <w:szCs w:val="22"/>
          <w:lang w:val="en-GB"/>
        </w:rPr>
        <w:t>01</w:t>
      </w:r>
      <w:r w:rsidR="177FF76C" w:rsidRPr="71F18DC9">
        <w:rPr>
          <w:sz w:val="22"/>
          <w:szCs w:val="22"/>
          <w:lang w:val="en-GB"/>
        </w:rPr>
        <w:t>10</w:t>
      </w:r>
      <w:r w:rsidR="00002BD3" w:rsidRPr="71F18DC9">
        <w:rPr>
          <w:sz w:val="22"/>
          <w:szCs w:val="22"/>
          <w:lang w:val="en-GB"/>
        </w:rPr>
        <w:t>2024</w:t>
      </w:r>
    </w:p>
    <w:p w14:paraId="0A2773A1" w14:textId="284ADE9A" w:rsidR="00CE619A" w:rsidRPr="008F00F1" w:rsidRDefault="00CE619A" w:rsidP="71F18DC9">
      <w:pPr>
        <w:pStyle w:val="Title"/>
        <w:jc w:val="left"/>
        <w:rPr>
          <w:b w:val="0"/>
          <w:sz w:val="22"/>
          <w:szCs w:val="22"/>
          <w:lang w:val="en-GB"/>
        </w:rPr>
      </w:pPr>
      <w:r w:rsidRPr="71F18DC9">
        <w:rPr>
          <w:sz w:val="22"/>
          <w:szCs w:val="22"/>
          <w:lang w:val="en-GB"/>
        </w:rPr>
        <w:t>ECOS AID 012590/01/5</w:t>
      </w:r>
    </w:p>
    <w:p w14:paraId="0682B795" w14:textId="570AC5FD" w:rsidR="0047783A" w:rsidRPr="00363B57" w:rsidRDefault="0047783A" w:rsidP="0047783A">
      <w:pPr>
        <w:pStyle w:val="Title"/>
        <w:jc w:val="left"/>
        <w:outlineLvl w:val="0"/>
        <w:rPr>
          <w:rFonts w:ascii="Times New Roman Bold" w:hAnsi="Times New Roman Bold"/>
          <w:strike/>
          <w:sz w:val="22"/>
          <w:szCs w:val="22"/>
          <w:lang w:val="en-GB"/>
        </w:rPr>
      </w:pPr>
      <w:r w:rsidRPr="71F18DC9">
        <w:rPr>
          <w:sz w:val="22"/>
          <w:szCs w:val="22"/>
          <w:lang w:val="en-GB"/>
        </w:rPr>
        <w:t xml:space="preserve">Title of contract: </w:t>
      </w:r>
      <w:r w:rsidR="00153637" w:rsidRPr="71F18DC9">
        <w:rPr>
          <w:sz w:val="22"/>
          <w:szCs w:val="22"/>
          <w:lang w:val="en-GB"/>
        </w:rPr>
        <w:t>Tender</w:t>
      </w:r>
      <w:r w:rsidR="00271C33" w:rsidRPr="71F18DC9">
        <w:rPr>
          <w:sz w:val="22"/>
          <w:szCs w:val="22"/>
          <w:lang w:val="en-GB"/>
        </w:rPr>
        <w:t xml:space="preserve"> for the </w:t>
      </w:r>
      <w:r w:rsidR="00475269" w:rsidRPr="71F18DC9">
        <w:rPr>
          <w:sz w:val="22"/>
          <w:szCs w:val="22"/>
          <w:lang w:val="en-GB"/>
        </w:rPr>
        <w:t>Supply</w:t>
      </w:r>
      <w:r w:rsidR="00271C33" w:rsidRPr="71F18DC9">
        <w:rPr>
          <w:sz w:val="22"/>
          <w:szCs w:val="22"/>
          <w:lang w:val="en-GB"/>
        </w:rPr>
        <w:t xml:space="preserve"> of </w:t>
      </w:r>
      <w:r w:rsidR="00002BD3" w:rsidRPr="71F18DC9">
        <w:rPr>
          <w:sz w:val="22"/>
          <w:szCs w:val="22"/>
          <w:lang w:val="en-GB"/>
        </w:rPr>
        <w:t>Fish Equipment and Safety Materials (F</w:t>
      </w:r>
      <w:r w:rsidR="00153637" w:rsidRPr="71F18DC9">
        <w:rPr>
          <w:sz w:val="22"/>
          <w:szCs w:val="22"/>
          <w:lang w:val="en-GB"/>
        </w:rPr>
        <w:t>ramework Contract)</w:t>
      </w:r>
    </w:p>
    <w:p w14:paraId="5FC9769D" w14:textId="77777777" w:rsidR="0047783A" w:rsidRPr="002A0FE1" w:rsidRDefault="0047783A" w:rsidP="71F18DC9">
      <w:pPr>
        <w:ind w:right="425"/>
        <w:jc w:val="right"/>
        <w:rPr>
          <w:b/>
          <w:bCs/>
          <w:sz w:val="22"/>
          <w:szCs w:val="22"/>
          <w:lang w:val="it-IT"/>
        </w:rPr>
      </w:pPr>
      <w:r w:rsidRPr="71F18DC9">
        <w:rPr>
          <w:b/>
          <w:bCs/>
          <w:sz w:val="22"/>
          <w:szCs w:val="22"/>
          <w:lang w:val="it-IT"/>
        </w:rPr>
        <w:t>&lt;Place and date&gt;</w:t>
      </w:r>
    </w:p>
    <w:p w14:paraId="4ED85AAC" w14:textId="3E354D40" w:rsidR="0047783A" w:rsidRPr="00271C33" w:rsidRDefault="0047783A" w:rsidP="0047783A">
      <w:pPr>
        <w:rPr>
          <w:b/>
          <w:sz w:val="22"/>
          <w:szCs w:val="22"/>
          <w:lang w:val="it-IT"/>
        </w:rPr>
      </w:pPr>
      <w:r w:rsidRPr="00271C33">
        <w:rPr>
          <w:b/>
          <w:sz w:val="22"/>
          <w:szCs w:val="22"/>
          <w:lang w:val="it-IT"/>
        </w:rPr>
        <w:t xml:space="preserve">A: </w:t>
      </w:r>
      <w:r w:rsidR="00271C33" w:rsidRPr="00271C33">
        <w:rPr>
          <w:b/>
          <w:sz w:val="22"/>
          <w:szCs w:val="22"/>
          <w:lang w:val="it-IT"/>
        </w:rPr>
        <w:t>CAST – Centro per un Appropriato Sviluppo Technologico</w:t>
      </w:r>
    </w:p>
    <w:p w14:paraId="5D1B5911" w14:textId="77777777" w:rsidR="0047783A" w:rsidRPr="00271C33" w:rsidRDefault="0047783A">
      <w:pPr>
        <w:pStyle w:val="Blockquote"/>
        <w:pBdr>
          <w:top w:val="single" w:sz="4" w:space="1" w:color="auto"/>
        </w:pBdr>
        <w:spacing w:before="0" w:after="0"/>
        <w:ind w:left="0" w:right="0"/>
        <w:jc w:val="center"/>
        <w:rPr>
          <w:sz w:val="18"/>
          <w:lang w:val="it-IT"/>
        </w:rPr>
      </w:pPr>
    </w:p>
    <w:p w14:paraId="6FC5D4F1" w14:textId="77777777"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408B72F0"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economical and ecological reasons, </w:t>
      </w:r>
      <w:r>
        <w:rPr>
          <w:sz w:val="22"/>
          <w:szCs w:val="22"/>
          <w:highlight w:val="yellow"/>
          <w:lang w:val="en-GB"/>
        </w:rPr>
        <w:t>it is</w:t>
      </w:r>
      <w:r w:rsidRPr="003A40CF">
        <w:rPr>
          <w:sz w:val="22"/>
          <w:szCs w:val="22"/>
          <w:highlight w:val="yellow"/>
          <w:lang w:val="en-GB"/>
        </w:rPr>
        <w:t xml:space="preserve"> recommend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7E982A5A" w14:textId="40BB1E99"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r>
        <w:rPr>
          <w:b/>
          <w:sz w:val="22"/>
          <w:szCs w:val="22"/>
          <w:highlight w:val="yellow"/>
          <w:lang w:val="en-GB"/>
        </w:rPr>
        <w:t xml:space="preserve"> </w:t>
      </w:r>
      <w:r w:rsidRPr="002846FC">
        <w:rPr>
          <w:sz w:val="22"/>
          <w:szCs w:val="22"/>
          <w:highlight w:val="yellow"/>
          <w:lang w:val="en-GB"/>
        </w:rPr>
        <w:t>See further instructions below</w:t>
      </w:r>
      <w:r w:rsidR="00B60E33">
        <w:rPr>
          <w:sz w:val="22"/>
          <w:szCs w:val="22"/>
          <w:highlight w:val="yellow"/>
          <w:lang w:val="en-GB"/>
        </w:rPr>
        <w:t>.</w:t>
      </w:r>
    </w:p>
    <w:p w14:paraId="2E9DB994" w14:textId="77777777"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33AFFAE1" w14:textId="7827E731" w:rsidR="000714DC" w:rsidRPr="00F95DB8" w:rsidRDefault="000714DC" w:rsidP="00F95DB8">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7D34C02E" w14:textId="1133DBB1"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w:t>
      </w:r>
      <w:r w:rsidR="00363B57">
        <w:rPr>
          <w:sz w:val="22"/>
          <w:szCs w:val="22"/>
          <w:lang w:val="en-GB"/>
        </w:rPr>
        <w:t>/</w:t>
      </w:r>
      <w:r w:rsidRPr="006A5F84">
        <w:rPr>
          <w:sz w:val="22"/>
          <w:szCs w:val="22"/>
          <w:lang w:val="en-GB"/>
        </w:rPr>
        <w:t>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lastRenderedPageBreak/>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866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156"/>
        <w:gridCol w:w="1417"/>
        <w:gridCol w:w="1134"/>
        <w:gridCol w:w="1276"/>
      </w:tblGrid>
      <w:tr w:rsidR="007A4F06" w:rsidRPr="006A5F84" w14:paraId="1481C142" w14:textId="77777777" w:rsidTr="007A4F06">
        <w:tc>
          <w:tcPr>
            <w:tcW w:w="3686" w:type="dxa"/>
            <w:tcBorders>
              <w:bottom w:val="nil"/>
            </w:tcBorders>
            <w:shd w:val="pct5" w:color="auto" w:fill="FFFFFF"/>
          </w:tcPr>
          <w:p w14:paraId="43C7E39D" w14:textId="77777777" w:rsidR="007A4F06" w:rsidRDefault="007A4F06" w:rsidP="003502E9">
            <w:pPr>
              <w:keepNext/>
              <w:keepLines/>
              <w:widowControl w:val="0"/>
              <w:jc w:val="center"/>
              <w:rPr>
                <w:b/>
              </w:rPr>
            </w:pPr>
            <w:r w:rsidRPr="006A5F84">
              <w:rPr>
                <w:b/>
              </w:rPr>
              <w:t>Financial data</w:t>
            </w:r>
          </w:p>
          <w:p w14:paraId="6673DCD1" w14:textId="77777777" w:rsidR="007A4F06" w:rsidRPr="006A5F84" w:rsidRDefault="007A4F06" w:rsidP="003502E9">
            <w:pPr>
              <w:keepNext/>
              <w:keepLines/>
              <w:widowControl w:val="0"/>
              <w:jc w:val="center"/>
              <w:rPr>
                <w:b/>
              </w:rPr>
            </w:pPr>
            <w:r w:rsidRPr="009F73C9">
              <w:t>Data requested in this table must be consistent with the selection criteria set in the additional information about the contract notice document</w:t>
            </w:r>
          </w:p>
        </w:tc>
        <w:tc>
          <w:tcPr>
            <w:tcW w:w="1156" w:type="dxa"/>
            <w:tcBorders>
              <w:bottom w:val="nil"/>
            </w:tcBorders>
            <w:shd w:val="pct5" w:color="auto" w:fill="FFFFFF"/>
          </w:tcPr>
          <w:p w14:paraId="05EB3584" w14:textId="77777777" w:rsidR="007A4F06" w:rsidRDefault="007A4F06" w:rsidP="003502E9">
            <w:pPr>
              <w:keepNext/>
              <w:keepLines/>
              <w:widowControl w:val="0"/>
              <w:jc w:val="center"/>
              <w:rPr>
                <w:b/>
              </w:rPr>
            </w:pPr>
            <w:r w:rsidRPr="006A5F84">
              <w:rPr>
                <w:b/>
              </w:rPr>
              <w:t>2 years before last year</w:t>
            </w:r>
            <w:r w:rsidRPr="006A5F84">
              <w:rPr>
                <w:rStyle w:val="FootnoteReference"/>
                <w:b/>
              </w:rPr>
              <w:footnoteReference w:id="5"/>
            </w:r>
          </w:p>
          <w:p w14:paraId="2B70B889" w14:textId="4193F43F" w:rsidR="007A4F06" w:rsidRDefault="007A4F06" w:rsidP="00B34C65">
            <w:pPr>
              <w:widowControl w:val="0"/>
              <w:spacing w:before="60" w:after="60"/>
              <w:jc w:val="center"/>
              <w:rPr>
                <w:b/>
                <w:sz w:val="22"/>
                <w:szCs w:val="22"/>
              </w:rPr>
            </w:pPr>
            <w:r>
              <w:rPr>
                <w:b/>
                <w:sz w:val="22"/>
                <w:szCs w:val="22"/>
              </w:rPr>
              <w:t>202</w:t>
            </w:r>
            <w:r w:rsidR="00266448">
              <w:rPr>
                <w:b/>
                <w:sz w:val="22"/>
                <w:szCs w:val="22"/>
              </w:rPr>
              <w:t>1</w:t>
            </w:r>
          </w:p>
          <w:p w14:paraId="1E64205C" w14:textId="4A8005CE" w:rsidR="007A4F06" w:rsidRPr="006A5F84" w:rsidRDefault="007A4F06" w:rsidP="003502E9">
            <w:pPr>
              <w:keepNext/>
              <w:keepLines/>
              <w:widowControl w:val="0"/>
              <w:jc w:val="center"/>
              <w:rPr>
                <w:b/>
              </w:rPr>
            </w:pPr>
            <w:r>
              <w:rPr>
                <w:b/>
              </w:rPr>
              <w:t>KES</w:t>
            </w:r>
          </w:p>
          <w:p w14:paraId="023A32EE" w14:textId="396BA288" w:rsidR="007A4F06" w:rsidRPr="006A5F84" w:rsidRDefault="007A4F06" w:rsidP="003502E9">
            <w:pPr>
              <w:keepNext/>
              <w:keepLines/>
              <w:widowControl w:val="0"/>
              <w:jc w:val="center"/>
              <w:rPr>
                <w:b/>
              </w:rPr>
            </w:pPr>
          </w:p>
        </w:tc>
        <w:tc>
          <w:tcPr>
            <w:tcW w:w="1417" w:type="dxa"/>
            <w:tcBorders>
              <w:bottom w:val="nil"/>
            </w:tcBorders>
            <w:shd w:val="pct5" w:color="auto" w:fill="FFFFFF"/>
          </w:tcPr>
          <w:p w14:paraId="0DC08F35" w14:textId="76146E9D" w:rsidR="007A4F06" w:rsidRDefault="007A4F06" w:rsidP="00B34C65">
            <w:pPr>
              <w:widowControl w:val="0"/>
              <w:spacing w:before="60" w:after="60"/>
              <w:jc w:val="center"/>
              <w:rPr>
                <w:b/>
                <w:sz w:val="22"/>
                <w:szCs w:val="22"/>
              </w:rPr>
            </w:pPr>
            <w:r w:rsidRPr="006A5F84">
              <w:rPr>
                <w:b/>
              </w:rPr>
              <w:t>Year before last year</w:t>
            </w:r>
            <w:r w:rsidRPr="006A5F84">
              <w:rPr>
                <w:b/>
              </w:rPr>
              <w:br/>
            </w:r>
            <w:r>
              <w:rPr>
                <w:b/>
                <w:sz w:val="22"/>
                <w:szCs w:val="22"/>
              </w:rPr>
              <w:t>202</w:t>
            </w:r>
            <w:r w:rsidR="00266448">
              <w:rPr>
                <w:b/>
                <w:sz w:val="22"/>
                <w:szCs w:val="22"/>
              </w:rPr>
              <w:t>2</w:t>
            </w:r>
          </w:p>
          <w:p w14:paraId="2F42A752" w14:textId="77777777" w:rsidR="007A4F06" w:rsidRPr="006A5F84" w:rsidRDefault="007A4F06" w:rsidP="003502E9">
            <w:pPr>
              <w:keepNext/>
              <w:keepLines/>
              <w:widowControl w:val="0"/>
              <w:jc w:val="center"/>
              <w:rPr>
                <w:b/>
              </w:rPr>
            </w:pPr>
          </w:p>
          <w:p w14:paraId="2B19AEB6" w14:textId="64F844A4" w:rsidR="007A4F06" w:rsidRPr="006A5F84" w:rsidRDefault="007A4F06" w:rsidP="003502E9">
            <w:pPr>
              <w:keepNext/>
              <w:keepLines/>
              <w:widowControl w:val="0"/>
              <w:jc w:val="center"/>
              <w:rPr>
                <w:b/>
              </w:rPr>
            </w:pPr>
            <w:r>
              <w:rPr>
                <w:b/>
              </w:rPr>
              <w:t>KES</w:t>
            </w:r>
          </w:p>
        </w:tc>
        <w:tc>
          <w:tcPr>
            <w:tcW w:w="1134" w:type="dxa"/>
            <w:tcBorders>
              <w:bottom w:val="nil"/>
            </w:tcBorders>
            <w:shd w:val="pct5" w:color="auto" w:fill="FFFFFF"/>
          </w:tcPr>
          <w:p w14:paraId="13503F42" w14:textId="6E265EB9" w:rsidR="007A4F06" w:rsidRDefault="007A4F06" w:rsidP="00B34C65">
            <w:pPr>
              <w:widowControl w:val="0"/>
              <w:spacing w:before="60" w:after="60"/>
              <w:jc w:val="center"/>
              <w:rPr>
                <w:b/>
                <w:sz w:val="22"/>
                <w:szCs w:val="22"/>
              </w:rPr>
            </w:pPr>
            <w:r w:rsidRPr="006A5F84">
              <w:rPr>
                <w:b/>
              </w:rPr>
              <w:t>Last year</w:t>
            </w:r>
            <w:r w:rsidRPr="006A5F84">
              <w:rPr>
                <w:b/>
              </w:rPr>
              <w:br/>
            </w:r>
            <w:r>
              <w:rPr>
                <w:b/>
                <w:sz w:val="22"/>
                <w:szCs w:val="22"/>
              </w:rPr>
              <w:t>202</w:t>
            </w:r>
            <w:r w:rsidR="00266448">
              <w:rPr>
                <w:b/>
                <w:sz w:val="22"/>
                <w:szCs w:val="22"/>
              </w:rPr>
              <w:t>3</w:t>
            </w:r>
          </w:p>
          <w:p w14:paraId="089770DD" w14:textId="77777777" w:rsidR="007A4F06" w:rsidRPr="006A5F84" w:rsidRDefault="007A4F06" w:rsidP="0047783A">
            <w:pPr>
              <w:keepNext/>
              <w:keepLines/>
              <w:widowControl w:val="0"/>
              <w:jc w:val="center"/>
              <w:rPr>
                <w:b/>
              </w:rPr>
            </w:pPr>
          </w:p>
          <w:p w14:paraId="28852F36" w14:textId="77777777" w:rsidR="007A4F06" w:rsidRDefault="007A4F06" w:rsidP="0047783A">
            <w:pPr>
              <w:keepNext/>
              <w:keepLines/>
              <w:widowControl w:val="0"/>
              <w:jc w:val="center"/>
              <w:rPr>
                <w:b/>
              </w:rPr>
            </w:pPr>
          </w:p>
          <w:p w14:paraId="34D1965E" w14:textId="18AEB187" w:rsidR="007A4F06" w:rsidRPr="006A5F84" w:rsidRDefault="007A4F06" w:rsidP="007A4F06">
            <w:pPr>
              <w:keepNext/>
              <w:keepLines/>
              <w:widowControl w:val="0"/>
              <w:rPr>
                <w:b/>
              </w:rPr>
            </w:pPr>
            <w:r>
              <w:rPr>
                <w:b/>
              </w:rPr>
              <w:t xml:space="preserve">    KES</w:t>
            </w:r>
          </w:p>
        </w:tc>
        <w:tc>
          <w:tcPr>
            <w:tcW w:w="1276" w:type="dxa"/>
            <w:tcBorders>
              <w:bottom w:val="nil"/>
            </w:tcBorders>
            <w:shd w:val="pct5" w:color="auto" w:fill="FFFFFF"/>
          </w:tcPr>
          <w:p w14:paraId="678263F2" w14:textId="77777777" w:rsidR="007A4F06" w:rsidRPr="006A5F84" w:rsidRDefault="007A4F06"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104125EA" w14:textId="3154F94C" w:rsidR="007A4F06" w:rsidRPr="006A5F84" w:rsidRDefault="007A4F06" w:rsidP="003502E9">
            <w:pPr>
              <w:keepNext/>
              <w:keepLines/>
              <w:widowControl w:val="0"/>
              <w:jc w:val="center"/>
              <w:rPr>
                <w:b/>
              </w:rPr>
            </w:pPr>
            <w:r>
              <w:rPr>
                <w:b/>
              </w:rPr>
              <w:t>KES</w:t>
            </w:r>
          </w:p>
        </w:tc>
      </w:tr>
      <w:tr w:rsidR="007A4F06" w:rsidRPr="006A5F84" w14:paraId="2AB967C0" w14:textId="77777777" w:rsidTr="007A4F06">
        <w:trPr>
          <w:cantSplit/>
        </w:trPr>
        <w:tc>
          <w:tcPr>
            <w:tcW w:w="3686" w:type="dxa"/>
            <w:tcBorders>
              <w:top w:val="single" w:sz="6" w:space="0" w:color="auto"/>
              <w:bottom w:val="double" w:sz="4" w:space="0" w:color="auto"/>
            </w:tcBorders>
          </w:tcPr>
          <w:p w14:paraId="50DFC277" w14:textId="77777777" w:rsidR="007A4F06" w:rsidRPr="006A5F84" w:rsidRDefault="007A4F06" w:rsidP="00773081">
            <w:pPr>
              <w:keepNext/>
              <w:keepLines/>
              <w:widowControl w:val="0"/>
            </w:pPr>
            <w:r w:rsidRPr="006A5F84">
              <w:t>Annual turnover</w:t>
            </w:r>
            <w:r w:rsidRPr="006A5F84">
              <w:rPr>
                <w:rStyle w:val="FootnoteReference"/>
              </w:rPr>
              <w:footnoteReference w:id="7"/>
            </w:r>
            <w:r w:rsidRPr="006A5F84">
              <w:t>, excluding this contract</w:t>
            </w:r>
          </w:p>
        </w:tc>
        <w:tc>
          <w:tcPr>
            <w:tcW w:w="1156" w:type="dxa"/>
            <w:tcBorders>
              <w:top w:val="single" w:sz="6" w:space="0" w:color="auto"/>
              <w:bottom w:val="double" w:sz="4" w:space="0" w:color="auto"/>
            </w:tcBorders>
          </w:tcPr>
          <w:p w14:paraId="33341FA1" w14:textId="77777777" w:rsidR="007A4F06" w:rsidRPr="006A5F84" w:rsidRDefault="007A4F06" w:rsidP="003502E9">
            <w:pPr>
              <w:keepNext/>
              <w:keepLines/>
              <w:widowControl w:val="0"/>
            </w:pPr>
          </w:p>
        </w:tc>
        <w:tc>
          <w:tcPr>
            <w:tcW w:w="1417" w:type="dxa"/>
            <w:tcBorders>
              <w:top w:val="single" w:sz="6" w:space="0" w:color="auto"/>
              <w:bottom w:val="double" w:sz="4" w:space="0" w:color="auto"/>
            </w:tcBorders>
          </w:tcPr>
          <w:p w14:paraId="71AE3981" w14:textId="77777777" w:rsidR="007A4F06" w:rsidRPr="006A5F84" w:rsidRDefault="007A4F06" w:rsidP="003502E9">
            <w:pPr>
              <w:keepNext/>
              <w:keepLines/>
              <w:widowControl w:val="0"/>
            </w:pPr>
          </w:p>
        </w:tc>
        <w:tc>
          <w:tcPr>
            <w:tcW w:w="1134" w:type="dxa"/>
            <w:tcBorders>
              <w:top w:val="single" w:sz="6" w:space="0" w:color="auto"/>
              <w:bottom w:val="double" w:sz="4" w:space="0" w:color="auto"/>
            </w:tcBorders>
          </w:tcPr>
          <w:p w14:paraId="43E0F7C8" w14:textId="77777777" w:rsidR="007A4F06" w:rsidRPr="006A5F84" w:rsidRDefault="007A4F06" w:rsidP="003502E9">
            <w:pPr>
              <w:keepNext/>
              <w:keepLines/>
              <w:widowControl w:val="0"/>
            </w:pPr>
          </w:p>
        </w:tc>
        <w:tc>
          <w:tcPr>
            <w:tcW w:w="1276" w:type="dxa"/>
            <w:tcBorders>
              <w:top w:val="single" w:sz="6" w:space="0" w:color="auto"/>
              <w:bottom w:val="double" w:sz="4" w:space="0" w:color="auto"/>
            </w:tcBorders>
          </w:tcPr>
          <w:p w14:paraId="288E9F7B" w14:textId="77777777" w:rsidR="007A4F06" w:rsidRPr="006A5F84" w:rsidRDefault="007A4F06" w:rsidP="003502E9">
            <w:pPr>
              <w:keepNext/>
              <w:keepLines/>
              <w:widowControl w:val="0"/>
            </w:pPr>
          </w:p>
        </w:tc>
      </w:tr>
      <w:tr w:rsidR="007A4F06" w:rsidRPr="006A5F84" w14:paraId="17905F3F" w14:textId="77777777" w:rsidTr="007A4F06">
        <w:trPr>
          <w:cantSplit/>
        </w:trPr>
        <w:tc>
          <w:tcPr>
            <w:tcW w:w="3686" w:type="dxa"/>
            <w:tcBorders>
              <w:top w:val="nil"/>
            </w:tcBorders>
          </w:tcPr>
          <w:p w14:paraId="25CDEBF2" w14:textId="77777777" w:rsidR="007A4F06" w:rsidRPr="006A5F84" w:rsidRDefault="007A4F06" w:rsidP="00773081">
            <w:pPr>
              <w:keepNext/>
              <w:keepLines/>
              <w:widowControl w:val="0"/>
            </w:pPr>
            <w:r>
              <w:t>Current assets</w:t>
            </w:r>
            <w:r w:rsidRPr="006A5F84">
              <w:rPr>
                <w:rStyle w:val="FootnoteReference"/>
              </w:rPr>
              <w:footnoteReference w:id="8"/>
            </w:r>
            <w:r w:rsidRPr="006A5F84">
              <w:t xml:space="preserve"> </w:t>
            </w:r>
          </w:p>
        </w:tc>
        <w:tc>
          <w:tcPr>
            <w:tcW w:w="1156" w:type="dxa"/>
            <w:tcBorders>
              <w:top w:val="nil"/>
              <w:bottom w:val="single" w:sz="6" w:space="0" w:color="auto"/>
            </w:tcBorders>
          </w:tcPr>
          <w:p w14:paraId="67E1696B" w14:textId="77777777" w:rsidR="007A4F06" w:rsidRPr="006A5F84" w:rsidRDefault="007A4F06" w:rsidP="003502E9">
            <w:pPr>
              <w:keepNext/>
              <w:keepLines/>
              <w:widowControl w:val="0"/>
            </w:pPr>
          </w:p>
        </w:tc>
        <w:tc>
          <w:tcPr>
            <w:tcW w:w="1417" w:type="dxa"/>
            <w:tcBorders>
              <w:top w:val="nil"/>
              <w:bottom w:val="single" w:sz="6" w:space="0" w:color="auto"/>
            </w:tcBorders>
          </w:tcPr>
          <w:p w14:paraId="4D962B27" w14:textId="77777777" w:rsidR="007A4F06" w:rsidRPr="006A5F84" w:rsidRDefault="007A4F06" w:rsidP="003502E9">
            <w:pPr>
              <w:keepNext/>
              <w:keepLines/>
              <w:widowControl w:val="0"/>
            </w:pPr>
          </w:p>
        </w:tc>
        <w:tc>
          <w:tcPr>
            <w:tcW w:w="1134" w:type="dxa"/>
            <w:tcBorders>
              <w:top w:val="nil"/>
              <w:bottom w:val="single" w:sz="6" w:space="0" w:color="auto"/>
            </w:tcBorders>
          </w:tcPr>
          <w:p w14:paraId="1502459F" w14:textId="77777777" w:rsidR="007A4F06" w:rsidRPr="006A5F84" w:rsidRDefault="007A4F06" w:rsidP="003502E9">
            <w:pPr>
              <w:keepNext/>
              <w:keepLines/>
              <w:widowControl w:val="0"/>
            </w:pPr>
          </w:p>
        </w:tc>
        <w:tc>
          <w:tcPr>
            <w:tcW w:w="1276" w:type="dxa"/>
            <w:tcBorders>
              <w:top w:val="nil"/>
              <w:bottom w:val="single" w:sz="6" w:space="0" w:color="auto"/>
            </w:tcBorders>
          </w:tcPr>
          <w:p w14:paraId="13359F0F" w14:textId="77777777" w:rsidR="007A4F06" w:rsidRPr="006A5F84" w:rsidRDefault="007A4F06" w:rsidP="003502E9">
            <w:pPr>
              <w:keepNext/>
              <w:keepLines/>
              <w:widowControl w:val="0"/>
            </w:pPr>
          </w:p>
        </w:tc>
      </w:tr>
      <w:tr w:rsidR="007A4F06" w:rsidRPr="006A5F84" w14:paraId="5D3EDFF6" w14:textId="77777777" w:rsidTr="007A4F06">
        <w:trPr>
          <w:cantSplit/>
        </w:trPr>
        <w:tc>
          <w:tcPr>
            <w:tcW w:w="3686" w:type="dxa"/>
          </w:tcPr>
          <w:p w14:paraId="18A2B228" w14:textId="77777777" w:rsidR="007A4F06" w:rsidRPr="006A5F84" w:rsidRDefault="007A4F06" w:rsidP="00773081">
            <w:pPr>
              <w:keepNext/>
              <w:keepLines/>
              <w:widowControl w:val="0"/>
            </w:pPr>
            <w:r>
              <w:t>Current liabilities</w:t>
            </w:r>
            <w:r w:rsidRPr="006A5F84">
              <w:rPr>
                <w:rStyle w:val="FootnoteReference"/>
              </w:rPr>
              <w:footnoteReference w:id="9"/>
            </w:r>
            <w:r w:rsidRPr="006A5F84">
              <w:t xml:space="preserve"> </w:t>
            </w:r>
          </w:p>
        </w:tc>
        <w:tc>
          <w:tcPr>
            <w:tcW w:w="1156" w:type="dxa"/>
            <w:tcBorders>
              <w:top w:val="single" w:sz="6" w:space="0" w:color="auto"/>
              <w:bottom w:val="single" w:sz="6" w:space="0" w:color="auto"/>
            </w:tcBorders>
            <w:shd w:val="clear" w:color="auto" w:fill="auto"/>
          </w:tcPr>
          <w:p w14:paraId="349959D6" w14:textId="77777777" w:rsidR="007A4F06" w:rsidRPr="006A5F84" w:rsidRDefault="007A4F06" w:rsidP="003502E9">
            <w:pPr>
              <w:keepNext/>
              <w:keepLines/>
              <w:widowControl w:val="0"/>
            </w:pPr>
          </w:p>
        </w:tc>
        <w:tc>
          <w:tcPr>
            <w:tcW w:w="1417" w:type="dxa"/>
            <w:tcBorders>
              <w:top w:val="single" w:sz="6" w:space="0" w:color="auto"/>
              <w:bottom w:val="single" w:sz="6" w:space="0" w:color="auto"/>
            </w:tcBorders>
            <w:shd w:val="clear" w:color="auto" w:fill="auto"/>
          </w:tcPr>
          <w:p w14:paraId="7A182E25" w14:textId="77777777" w:rsidR="007A4F06" w:rsidRPr="006A5F84" w:rsidRDefault="007A4F06" w:rsidP="003502E9">
            <w:pPr>
              <w:keepNext/>
              <w:keepLines/>
              <w:widowControl w:val="0"/>
            </w:pPr>
          </w:p>
        </w:tc>
        <w:tc>
          <w:tcPr>
            <w:tcW w:w="1134" w:type="dxa"/>
            <w:tcBorders>
              <w:top w:val="single" w:sz="6" w:space="0" w:color="auto"/>
              <w:bottom w:val="single" w:sz="6" w:space="0" w:color="auto"/>
            </w:tcBorders>
            <w:shd w:val="clear" w:color="auto" w:fill="auto"/>
          </w:tcPr>
          <w:p w14:paraId="0CAF459E" w14:textId="77777777" w:rsidR="007A4F06" w:rsidRPr="006A5F84" w:rsidRDefault="007A4F06" w:rsidP="003502E9">
            <w:pPr>
              <w:keepNext/>
              <w:keepLines/>
              <w:widowControl w:val="0"/>
            </w:pPr>
          </w:p>
        </w:tc>
        <w:tc>
          <w:tcPr>
            <w:tcW w:w="1276" w:type="dxa"/>
            <w:tcBorders>
              <w:top w:val="single" w:sz="6" w:space="0" w:color="auto"/>
              <w:bottom w:val="single" w:sz="6" w:space="0" w:color="auto"/>
            </w:tcBorders>
            <w:shd w:val="clear" w:color="auto" w:fill="auto"/>
          </w:tcPr>
          <w:p w14:paraId="3B0E81C2" w14:textId="77777777" w:rsidR="007A4F06" w:rsidRPr="006A5F84" w:rsidRDefault="007A4F06" w:rsidP="003502E9">
            <w:pPr>
              <w:keepNext/>
              <w:keepLines/>
              <w:widowControl w:val="0"/>
            </w:pPr>
          </w:p>
        </w:tc>
      </w:tr>
    </w:tbl>
    <w:p w14:paraId="285D75EA" w14:textId="77777777" w:rsidR="00D64597" w:rsidRDefault="00D64597" w:rsidP="0047783A">
      <w:pPr>
        <w:keepNext/>
        <w:tabs>
          <w:tab w:val="left" w:pos="360"/>
        </w:tabs>
        <w:spacing w:before="360"/>
        <w:jc w:val="both"/>
        <w:rPr>
          <w:b/>
          <w:sz w:val="28"/>
          <w:szCs w:val="28"/>
        </w:rPr>
        <w:sectPr w:rsidR="00D64597" w:rsidSect="00FA4292">
          <w:footerReference w:type="even" r:id="rId9"/>
          <w:footerReference w:type="default" r:id="rId10"/>
          <w:footerReference w:type="first" r:id="rId11"/>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rFonts w:ascii="Wingdings" w:eastAsia="Wingdings" w:hAnsi="Wingdings" w:cs="Wingdings"/>
          <w:sz w:val="22"/>
          <w:szCs w:val="22"/>
        </w:rPr>
        <w:t>ü</w:t>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C54CD7">
        <w:rPr>
          <w:b/>
          <w:bCs/>
          <w:sz w:val="22"/>
          <w:szCs w:val="22"/>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7E597A" w:rsidRPr="006A5F84" w14:paraId="1B89F5BF" w14:textId="77777777">
        <w:trPr>
          <w:cantSplit/>
        </w:trPr>
        <w:tc>
          <w:tcPr>
            <w:tcW w:w="2268" w:type="dxa"/>
            <w:tcBorders>
              <w:bottom w:val="nil"/>
            </w:tcBorders>
          </w:tcPr>
          <w:p w14:paraId="294FE344" w14:textId="77777777" w:rsidR="007E597A" w:rsidRPr="006A5F84" w:rsidRDefault="007E597A" w:rsidP="003502E9">
            <w:pPr>
              <w:keepNext/>
              <w:keepLines/>
              <w:widowControl w:val="0"/>
            </w:pPr>
          </w:p>
        </w:tc>
        <w:tc>
          <w:tcPr>
            <w:tcW w:w="1418" w:type="dxa"/>
            <w:tcBorders>
              <w:bottom w:val="nil"/>
            </w:tcBorders>
          </w:tcPr>
          <w:p w14:paraId="78CE6EBB" w14:textId="345FF222" w:rsidR="007E597A" w:rsidRPr="006A5F84" w:rsidRDefault="007E597A" w:rsidP="003502E9">
            <w:pPr>
              <w:keepNext/>
              <w:keepLines/>
              <w:widowControl w:val="0"/>
            </w:pPr>
          </w:p>
        </w:tc>
        <w:tc>
          <w:tcPr>
            <w:tcW w:w="1418" w:type="dxa"/>
            <w:tcBorders>
              <w:bottom w:val="nil"/>
            </w:tcBorders>
          </w:tcPr>
          <w:p w14:paraId="227B03A2" w14:textId="77777777" w:rsidR="007E597A" w:rsidRPr="006A5F84" w:rsidRDefault="007E597A" w:rsidP="003502E9">
            <w:pPr>
              <w:keepNext/>
              <w:keepLines/>
              <w:widowControl w:val="0"/>
            </w:pPr>
          </w:p>
        </w:tc>
        <w:tc>
          <w:tcPr>
            <w:tcW w:w="1559" w:type="dxa"/>
            <w:tcBorders>
              <w:bottom w:val="nil"/>
            </w:tcBorders>
          </w:tcPr>
          <w:p w14:paraId="64470F87" w14:textId="77777777" w:rsidR="007E597A" w:rsidRPr="006A5F84" w:rsidRDefault="007E597A" w:rsidP="003502E9">
            <w:pPr>
              <w:keepNext/>
              <w:keepLines/>
              <w:widowControl w:val="0"/>
            </w:pPr>
          </w:p>
        </w:tc>
        <w:tc>
          <w:tcPr>
            <w:tcW w:w="1276" w:type="dxa"/>
            <w:tcBorders>
              <w:bottom w:val="nil"/>
            </w:tcBorders>
          </w:tcPr>
          <w:p w14:paraId="152B984B" w14:textId="77777777" w:rsidR="007E597A" w:rsidRPr="006A5F84" w:rsidRDefault="007E597A" w:rsidP="003502E9">
            <w:pPr>
              <w:keepNext/>
              <w:keepLines/>
              <w:widowControl w:val="0"/>
            </w:pPr>
          </w:p>
        </w:tc>
        <w:tc>
          <w:tcPr>
            <w:tcW w:w="1418" w:type="dxa"/>
            <w:tcBorders>
              <w:bottom w:val="nil"/>
            </w:tcBorders>
          </w:tcPr>
          <w:p w14:paraId="447E3E73" w14:textId="77777777" w:rsidR="007E597A" w:rsidRPr="006A5F84" w:rsidRDefault="007E597A" w:rsidP="003502E9">
            <w:pPr>
              <w:keepNext/>
              <w:keepLines/>
              <w:widowControl w:val="0"/>
            </w:pPr>
          </w:p>
        </w:tc>
        <w:tc>
          <w:tcPr>
            <w:tcW w:w="1418" w:type="dxa"/>
            <w:tcBorders>
              <w:bottom w:val="nil"/>
            </w:tcBorders>
          </w:tcPr>
          <w:p w14:paraId="3A2EAD60" w14:textId="77777777" w:rsidR="007E597A" w:rsidRPr="006A5F84" w:rsidRDefault="007E597A" w:rsidP="003502E9">
            <w:pPr>
              <w:keepNext/>
              <w:keepLines/>
              <w:widowControl w:val="0"/>
            </w:pPr>
          </w:p>
        </w:tc>
        <w:tc>
          <w:tcPr>
            <w:tcW w:w="1418" w:type="dxa"/>
            <w:tcBorders>
              <w:bottom w:val="nil"/>
            </w:tcBorders>
          </w:tcPr>
          <w:p w14:paraId="2BBE0F6C" w14:textId="77777777" w:rsidR="007E597A" w:rsidRPr="006A5F84" w:rsidRDefault="007E597A" w:rsidP="003502E9">
            <w:pPr>
              <w:keepNext/>
              <w:keepLines/>
              <w:widowControl w:val="0"/>
            </w:pPr>
          </w:p>
        </w:tc>
        <w:tc>
          <w:tcPr>
            <w:tcW w:w="1986" w:type="dxa"/>
            <w:tcBorders>
              <w:bottom w:val="nil"/>
            </w:tcBorders>
          </w:tcPr>
          <w:p w14:paraId="35626A04" w14:textId="77777777" w:rsidR="007E597A" w:rsidRPr="006A5F84" w:rsidRDefault="007E597A" w:rsidP="003502E9">
            <w:pPr>
              <w:keepNext/>
              <w:keepLines/>
              <w:widowControl w:val="0"/>
            </w:pPr>
          </w:p>
        </w:tc>
      </w:tr>
      <w:tr w:rsidR="007E597A" w:rsidRPr="006A5F84" w14:paraId="27D954D4" w14:textId="77777777">
        <w:trPr>
          <w:cantSplit/>
        </w:trPr>
        <w:tc>
          <w:tcPr>
            <w:tcW w:w="2268" w:type="dxa"/>
            <w:tcBorders>
              <w:bottom w:val="nil"/>
            </w:tcBorders>
          </w:tcPr>
          <w:p w14:paraId="64BFA23A" w14:textId="77777777" w:rsidR="007E597A" w:rsidRPr="006A5F84" w:rsidRDefault="007E597A" w:rsidP="003502E9">
            <w:pPr>
              <w:keepNext/>
              <w:keepLines/>
              <w:widowControl w:val="0"/>
            </w:pPr>
          </w:p>
        </w:tc>
        <w:tc>
          <w:tcPr>
            <w:tcW w:w="1418" w:type="dxa"/>
            <w:tcBorders>
              <w:bottom w:val="nil"/>
            </w:tcBorders>
          </w:tcPr>
          <w:p w14:paraId="26BF7E29" w14:textId="77777777" w:rsidR="007E597A" w:rsidRPr="006A5F84" w:rsidRDefault="007E597A" w:rsidP="003502E9">
            <w:pPr>
              <w:keepNext/>
              <w:keepLines/>
              <w:widowControl w:val="0"/>
            </w:pPr>
          </w:p>
        </w:tc>
        <w:tc>
          <w:tcPr>
            <w:tcW w:w="1418" w:type="dxa"/>
            <w:tcBorders>
              <w:bottom w:val="nil"/>
            </w:tcBorders>
          </w:tcPr>
          <w:p w14:paraId="1B57C4BC" w14:textId="77777777" w:rsidR="007E597A" w:rsidRPr="006A5F84" w:rsidRDefault="007E597A" w:rsidP="003502E9">
            <w:pPr>
              <w:keepNext/>
              <w:keepLines/>
              <w:widowControl w:val="0"/>
            </w:pPr>
          </w:p>
        </w:tc>
        <w:tc>
          <w:tcPr>
            <w:tcW w:w="1559" w:type="dxa"/>
            <w:tcBorders>
              <w:bottom w:val="nil"/>
            </w:tcBorders>
          </w:tcPr>
          <w:p w14:paraId="112331F9" w14:textId="77777777" w:rsidR="007E597A" w:rsidRPr="006A5F84" w:rsidRDefault="007E597A" w:rsidP="003502E9">
            <w:pPr>
              <w:keepNext/>
              <w:keepLines/>
              <w:widowControl w:val="0"/>
            </w:pPr>
          </w:p>
        </w:tc>
        <w:tc>
          <w:tcPr>
            <w:tcW w:w="1276" w:type="dxa"/>
            <w:tcBorders>
              <w:bottom w:val="nil"/>
            </w:tcBorders>
          </w:tcPr>
          <w:p w14:paraId="0E40D07D" w14:textId="77777777" w:rsidR="007E597A" w:rsidRPr="006A5F84" w:rsidRDefault="007E597A" w:rsidP="003502E9">
            <w:pPr>
              <w:keepNext/>
              <w:keepLines/>
              <w:widowControl w:val="0"/>
            </w:pPr>
          </w:p>
        </w:tc>
        <w:tc>
          <w:tcPr>
            <w:tcW w:w="1418" w:type="dxa"/>
            <w:tcBorders>
              <w:bottom w:val="nil"/>
            </w:tcBorders>
          </w:tcPr>
          <w:p w14:paraId="678AF345" w14:textId="77777777" w:rsidR="007E597A" w:rsidRPr="006A5F84" w:rsidRDefault="007E597A" w:rsidP="003502E9">
            <w:pPr>
              <w:keepNext/>
              <w:keepLines/>
              <w:widowControl w:val="0"/>
            </w:pPr>
          </w:p>
        </w:tc>
        <w:tc>
          <w:tcPr>
            <w:tcW w:w="1418" w:type="dxa"/>
            <w:tcBorders>
              <w:bottom w:val="nil"/>
            </w:tcBorders>
          </w:tcPr>
          <w:p w14:paraId="58A3902E" w14:textId="77777777" w:rsidR="007E597A" w:rsidRPr="006A5F84" w:rsidRDefault="007E597A" w:rsidP="003502E9">
            <w:pPr>
              <w:keepNext/>
              <w:keepLines/>
              <w:widowControl w:val="0"/>
            </w:pPr>
          </w:p>
        </w:tc>
        <w:tc>
          <w:tcPr>
            <w:tcW w:w="1418" w:type="dxa"/>
            <w:tcBorders>
              <w:bottom w:val="nil"/>
            </w:tcBorders>
          </w:tcPr>
          <w:p w14:paraId="15DF270E" w14:textId="77777777" w:rsidR="007E597A" w:rsidRPr="006A5F84" w:rsidRDefault="007E597A" w:rsidP="003502E9">
            <w:pPr>
              <w:keepNext/>
              <w:keepLines/>
              <w:widowControl w:val="0"/>
            </w:pPr>
          </w:p>
        </w:tc>
        <w:tc>
          <w:tcPr>
            <w:tcW w:w="1986" w:type="dxa"/>
            <w:tcBorders>
              <w:bottom w:val="nil"/>
            </w:tcBorders>
          </w:tcPr>
          <w:p w14:paraId="2CE9FE9B" w14:textId="77777777" w:rsidR="007E597A" w:rsidRPr="006A5F84" w:rsidRDefault="007E597A" w:rsidP="003502E9">
            <w:pPr>
              <w:keepNext/>
              <w:keepLines/>
              <w:widowControl w:val="0"/>
            </w:pP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45297AA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w:t>
      </w:r>
      <w:r w:rsidR="002E264F" w:rsidRPr="002E264F">
        <w:t xml:space="preserve"> </w:t>
      </w:r>
      <w:r w:rsidR="002E264F" w:rsidRPr="002E264F">
        <w:rPr>
          <w:sz w:val="22"/>
          <w:szCs w:val="22"/>
        </w:rPr>
        <w:t>ECOS AID 012590/01/5</w:t>
      </w:r>
      <w:r w:rsidRPr="006A5F84">
        <w:rPr>
          <w:sz w:val="22"/>
          <w:szCs w:val="22"/>
        </w:rPr>
        <w:t xml:space="preserve">  of </w:t>
      </w:r>
      <w:r w:rsidR="00682AFF">
        <w:rPr>
          <w:sz w:val="22"/>
          <w:szCs w:val="22"/>
        </w:rPr>
        <w:t>1</w:t>
      </w:r>
      <w:r w:rsidR="00682AFF">
        <w:rPr>
          <w:sz w:val="22"/>
          <w:szCs w:val="22"/>
          <w:vertAlign w:val="superscript"/>
        </w:rPr>
        <w:t>s</w:t>
      </w:r>
      <w:r w:rsidR="002E264F" w:rsidRPr="002E264F">
        <w:rPr>
          <w:sz w:val="22"/>
          <w:szCs w:val="22"/>
          <w:vertAlign w:val="superscript"/>
        </w:rPr>
        <w:t>h</w:t>
      </w:r>
      <w:r w:rsidR="002E264F">
        <w:rPr>
          <w:sz w:val="22"/>
          <w:szCs w:val="22"/>
        </w:rPr>
        <w:t xml:space="preserve"> </w:t>
      </w:r>
      <w:r w:rsidR="00682AFF">
        <w:rPr>
          <w:sz w:val="22"/>
          <w:szCs w:val="22"/>
        </w:rPr>
        <w:t>October</w:t>
      </w:r>
      <w:r w:rsidR="002E264F">
        <w:rPr>
          <w:sz w:val="22"/>
          <w:szCs w:val="22"/>
        </w:rPr>
        <w:t xml:space="preserve"> 202</w:t>
      </w:r>
      <w:r w:rsidR="00682AFF">
        <w:rPr>
          <w:sz w:val="22"/>
          <w:szCs w:val="22"/>
        </w:rPr>
        <w:t>4</w:t>
      </w:r>
      <w:r w:rsidRPr="006A5F84">
        <w:rPr>
          <w:sz w:val="22"/>
          <w:szCs w:val="22"/>
        </w:rPr>
        <w:t>. We hereby accept its provisions in their entirety, without reservation or restriction.</w:t>
      </w:r>
    </w:p>
    <w:p w14:paraId="4C26F703" w14:textId="431CEA3D" w:rsidR="0047783A" w:rsidRPr="004F0604" w:rsidRDefault="0047783A" w:rsidP="0047783A">
      <w:pPr>
        <w:ind w:left="709" w:hanging="709"/>
        <w:jc w:val="both"/>
        <w:rPr>
          <w:sz w:val="22"/>
          <w:szCs w:val="22"/>
          <w:highlight w:val="lightGray"/>
        </w:rPr>
      </w:pPr>
      <w:r w:rsidRPr="006A5F84">
        <w:rPr>
          <w:b/>
          <w:sz w:val="22"/>
          <w:szCs w:val="22"/>
        </w:rPr>
        <w:t>2</w:t>
      </w:r>
      <w:r w:rsidRPr="006A5F84">
        <w:rPr>
          <w:b/>
          <w:sz w:val="22"/>
          <w:szCs w:val="22"/>
        </w:rPr>
        <w:tab/>
      </w:r>
      <w:r w:rsidRPr="002E264F">
        <w:rPr>
          <w:sz w:val="22"/>
          <w:szCs w:val="22"/>
        </w:rPr>
        <w:t>We offer to deliver, in accordance with the terms of the tender dossier and the conditions and time limits laid down, without reserve or restriction:</w:t>
      </w:r>
    </w:p>
    <w:p w14:paraId="0DDF0CBA" w14:textId="77777777" w:rsidR="0047783A" w:rsidRPr="008431A6" w:rsidRDefault="0047783A" w:rsidP="0047783A">
      <w:pPr>
        <w:ind w:left="709"/>
        <w:jc w:val="both"/>
        <w:rPr>
          <w:sz w:val="22"/>
          <w:szCs w:val="22"/>
        </w:rPr>
      </w:pPr>
      <w:r w:rsidRPr="004F0604">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8E2385F" w14:textId="4D5AEE20" w:rsidR="00657CEF" w:rsidRPr="002E264F" w:rsidRDefault="0047783A" w:rsidP="002E264F">
      <w:pPr>
        <w:ind w:left="709"/>
        <w:jc w:val="both"/>
        <w:rPr>
          <w:b/>
          <w:sz w:val="22"/>
          <w:szCs w:val="22"/>
        </w:rPr>
      </w:pPr>
      <w:r w:rsidRPr="004F0604">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00F7042B"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E264F">
        <w:rPr>
          <w:sz w:val="22"/>
          <w:szCs w:val="22"/>
        </w:rPr>
        <w:t>excluding the discounts described under point 4</w:t>
      </w:r>
      <w:r w:rsidR="008431A6" w:rsidRPr="002E264F">
        <w:rPr>
          <w:sz w:val="22"/>
          <w:szCs w:val="22"/>
        </w:rPr>
        <w:t>)</w:t>
      </w:r>
      <w:r w:rsidRPr="006A5F84">
        <w:rPr>
          <w:sz w:val="22"/>
          <w:szCs w:val="22"/>
        </w:rPr>
        <w:t xml:space="preserve"> is:</w:t>
      </w:r>
    </w:p>
    <w:p w14:paraId="1F67A251" w14:textId="7E238148"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E264F">
        <w:rPr>
          <w:sz w:val="22"/>
          <w:szCs w:val="22"/>
          <w:highlight w:val="yellow"/>
        </w:rPr>
        <w:t>insert price</w:t>
      </w:r>
      <w:r w:rsidR="002E264F" w:rsidRPr="002E264F">
        <w:rPr>
          <w:sz w:val="22"/>
          <w:szCs w:val="22"/>
          <w:highlight w:val="yellow"/>
        </w:rPr>
        <w:t xml:space="preserve"> and currency</w:t>
      </w:r>
      <w:r w:rsidR="002E264F">
        <w:rPr>
          <w:sz w:val="22"/>
          <w:szCs w:val="22"/>
        </w:rPr>
        <w:t>&gt;</w:t>
      </w:r>
    </w:p>
    <w:p w14:paraId="65CAB5D9"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E264F">
        <w:rPr>
          <w:sz w:val="22"/>
          <w:szCs w:val="22"/>
        </w:rPr>
        <w:t xml:space="preserve">[in the event of our being awarded </w:t>
      </w:r>
      <w:r w:rsidR="00B253B3" w:rsidRPr="002E264F">
        <w:rPr>
          <w:sz w:val="22"/>
          <w:szCs w:val="22"/>
        </w:rPr>
        <w:t>l</w:t>
      </w:r>
      <w:r w:rsidRPr="002E264F">
        <w:rPr>
          <w:sz w:val="22"/>
          <w:szCs w:val="22"/>
        </w:rPr>
        <w:t xml:space="preserve">ot … and </w:t>
      </w:r>
      <w:r w:rsidR="00B253B3" w:rsidRPr="002E264F">
        <w:rPr>
          <w:sz w:val="22"/>
          <w:szCs w:val="22"/>
        </w:rPr>
        <w:t>l</w:t>
      </w:r>
      <w:r w:rsidRPr="002E264F">
        <w:rPr>
          <w:sz w:val="22"/>
          <w:szCs w:val="22"/>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5D6BE77B"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has/have the following nationality:</w:t>
      </w:r>
    </w:p>
    <w:p w14:paraId="69B73B73" w14:textId="4DD71EAD"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D64597">
        <w:rPr>
          <w:sz w:val="22"/>
          <w:szCs w:val="22"/>
          <w:highlight w:val="lightGray"/>
        </w:rPr>
        <w:t xml:space="preserve"> </w:t>
      </w:r>
      <w:r w:rsidR="006E4B07" w:rsidRPr="009D643A">
        <w:rPr>
          <w:sz w:val="22"/>
          <w:szCs w:val="22"/>
          <w:highlight w:val="lightGray"/>
        </w:rPr>
        <w:t>[We confirm, as capacity-providing entity to be jointly and severally bound in respect of the obligations under the contract, including for any recoverable amount.]</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55918681" w:rsidR="00F86280" w:rsidRPr="006A5F84" w:rsidRDefault="00F86280" w:rsidP="000C5EC0">
      <w:pPr>
        <w:ind w:left="709" w:firstLine="11"/>
        <w:rPr>
          <w:sz w:val="22"/>
          <w:szCs w:val="22"/>
        </w:rPr>
      </w:pPr>
      <w:r w:rsidRPr="002536BF">
        <w:rPr>
          <w:color w:val="000000"/>
          <w:sz w:val="22"/>
          <w:szCs w:val="22"/>
        </w:rPr>
        <w:lastRenderedPageBreak/>
        <w:t xml:space="preserve">We </w:t>
      </w:r>
      <w:r>
        <w:rPr>
          <w:color w:val="000000"/>
          <w:sz w:val="22"/>
          <w:szCs w:val="22"/>
        </w:rPr>
        <w:t>confirm that we, including all</w:t>
      </w:r>
      <w:r w:rsidRPr="003D7061">
        <w:rPr>
          <w:color w:val="000000"/>
          <w:sz w:val="22"/>
          <w:szCs w:val="22"/>
        </w:rPr>
        <w:t xml:space="preserve"> </w:t>
      </w:r>
      <w:r>
        <w:rPr>
          <w:color w:val="000000"/>
          <w:sz w:val="22"/>
          <w:szCs w:val="22"/>
        </w:rPr>
        <w:t>consortium members if any</w:t>
      </w:r>
      <w:r w:rsidR="002E264F">
        <w:rPr>
          <w:color w:val="000000"/>
          <w:sz w:val="22"/>
          <w:szCs w:val="22"/>
        </w:rPr>
        <w:t xml:space="preserve">, </w:t>
      </w:r>
      <w:r>
        <w:rPr>
          <w:color w:val="000000"/>
          <w:sz w:val="22"/>
          <w:szCs w:val="22"/>
        </w:rPr>
        <w:t xml:space="preserve">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8"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25507D22"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w:t>
      </w:r>
      <w:r w:rsidR="002E264F">
        <w:rPr>
          <w:sz w:val="22"/>
          <w:szCs w:val="22"/>
        </w:rPr>
        <w:t xml:space="preserve"> </w:t>
      </w:r>
      <w:r w:rsidR="002E264F" w:rsidRPr="00363B57">
        <w:rPr>
          <w:color w:val="FF0000"/>
          <w:sz w:val="22"/>
          <w:szCs w:val="22"/>
        </w:rPr>
        <w:t>Italian Agency for Development Cooperation (AICS)</w:t>
      </w:r>
      <w:r w:rsidR="002E264F">
        <w:rPr>
          <w:sz w:val="22"/>
          <w:szCs w:val="22"/>
        </w:rPr>
        <w:t xml:space="preserve"> and the</w:t>
      </w:r>
      <w:r w:rsidRPr="006A5F84">
        <w:rPr>
          <w:sz w:val="22"/>
          <w:szCs w:val="22"/>
        </w:rPr>
        <w:t xml:space="preserv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55895AD0"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r w:rsidR="00CB668C" w:rsidRPr="00FF346A">
        <w:rPr>
          <w:sz w:val="22"/>
          <w:szCs w:val="22"/>
        </w:rPr>
        <w:t>if the</w:t>
      </w:r>
      <w:r w:rsidR="00FF346A" w:rsidRPr="00FF346A">
        <w:rPr>
          <w:sz w:val="22"/>
          <w:szCs w:val="22"/>
        </w:rPr>
        <w:t xml:space="preserv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08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02"/>
        <w:gridCol w:w="1261"/>
        <w:gridCol w:w="1135"/>
        <w:gridCol w:w="1009"/>
        <w:gridCol w:w="1009"/>
        <w:gridCol w:w="883"/>
        <w:gridCol w:w="883"/>
      </w:tblGrid>
      <w:tr w:rsidR="00B95E2A" w:rsidRPr="006A5F84" w14:paraId="1175720A" w14:textId="77777777" w:rsidTr="002126C3">
        <w:trPr>
          <w:trHeight w:val="2145"/>
        </w:trPr>
        <w:tc>
          <w:tcPr>
            <w:tcW w:w="2902"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261"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135"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009"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009"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883" w:type="dxa"/>
            <w:tcBorders>
              <w:bottom w:val="nil"/>
            </w:tcBorders>
            <w:shd w:val="pct5" w:color="auto" w:fill="FFFFFF"/>
          </w:tcPr>
          <w:p w14:paraId="5ED3FC72" w14:textId="77777777" w:rsidR="00B95E2A" w:rsidRPr="00D64597" w:rsidRDefault="00B95E2A" w:rsidP="00D64597">
            <w:pPr>
              <w:widowControl w:val="0"/>
              <w:spacing w:before="60" w:after="60"/>
              <w:jc w:val="center"/>
              <w:rPr>
                <w:b/>
                <w:sz w:val="22"/>
                <w:szCs w:val="22"/>
                <w:highlight w:val="lightGray"/>
              </w:rPr>
            </w:pPr>
            <w:r w:rsidRPr="00A43FB0">
              <w:rPr>
                <w:b/>
                <w:highlight w:val="lightGray"/>
              </w:rPr>
              <w:t xml:space="preserve">Past </w:t>
            </w:r>
            <w:r w:rsidRPr="00D64597">
              <w:rPr>
                <w:b/>
                <w:sz w:val="22"/>
                <w:szCs w:val="22"/>
                <w:highlight w:val="lightGray"/>
              </w:rPr>
              <w:t>year</w:t>
            </w:r>
            <w:r w:rsidRPr="00D64597">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sidRPr="00D64597">
              <w:rPr>
                <w:b/>
                <w:sz w:val="22"/>
                <w:szCs w:val="22"/>
                <w:highlight w:val="lightGray"/>
              </w:rPr>
              <w:t>EUR</w:t>
            </w:r>
            <w:r>
              <w:rPr>
                <w:b/>
                <w:sz w:val="22"/>
                <w:szCs w:val="22"/>
              </w:rPr>
              <w:t>]</w:t>
            </w:r>
          </w:p>
        </w:tc>
        <w:tc>
          <w:tcPr>
            <w:tcW w:w="883"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sidRPr="00B34C65">
              <w:rPr>
                <w:b/>
                <w:sz w:val="22"/>
                <w:szCs w:val="22"/>
                <w:highlight w:val="lightGray"/>
              </w:rPr>
              <w:t>[</w:t>
            </w:r>
            <w:r w:rsidRPr="00B95E2A">
              <w:rPr>
                <w:b/>
                <w:sz w:val="22"/>
                <w:szCs w:val="22"/>
                <w:highlight w:val="lightGray"/>
              </w:rPr>
              <w:t xml:space="preserve">Current </w:t>
            </w:r>
            <w:r w:rsidRPr="00B95E2A">
              <w:rPr>
                <w:b/>
                <w:highlight w:val="lightGray"/>
              </w:rPr>
              <w:t>year</w:t>
            </w:r>
          </w:p>
          <w:p w14:paraId="5C21A2F5" w14:textId="77777777" w:rsidR="00B95E2A" w:rsidRPr="00A43FB0" w:rsidRDefault="00B95E2A" w:rsidP="00B95E2A">
            <w:pPr>
              <w:widowControl w:val="0"/>
              <w:spacing w:before="60" w:after="60"/>
              <w:jc w:val="center"/>
              <w:rPr>
                <w:b/>
                <w:highlight w:val="lightGray"/>
              </w:rPr>
            </w:pPr>
            <w:r w:rsidRPr="00D64597">
              <w:rPr>
                <w:b/>
                <w:sz w:val="22"/>
                <w:szCs w:val="22"/>
                <w:highlight w:val="lightGray"/>
              </w:rPr>
              <w:t>EUR</w:t>
            </w:r>
            <w:r>
              <w:rPr>
                <w:b/>
                <w:sz w:val="22"/>
                <w:szCs w:val="22"/>
              </w:rPr>
              <w:t>]</w:t>
            </w:r>
          </w:p>
        </w:tc>
      </w:tr>
      <w:tr w:rsidR="00B95E2A" w:rsidRPr="006A5F84" w14:paraId="6AF762DB" w14:textId="77777777" w:rsidTr="002126C3">
        <w:trPr>
          <w:cantSplit/>
          <w:trHeight w:val="726"/>
        </w:trPr>
        <w:tc>
          <w:tcPr>
            <w:tcW w:w="2902"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261"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135"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009"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009"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883"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883"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2126C3">
        <w:trPr>
          <w:cantSplit/>
          <w:trHeight w:val="428"/>
        </w:trPr>
        <w:tc>
          <w:tcPr>
            <w:tcW w:w="2902"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261" w:type="dxa"/>
            <w:tcBorders>
              <w:top w:val="nil"/>
            </w:tcBorders>
          </w:tcPr>
          <w:p w14:paraId="05B8862C" w14:textId="77777777" w:rsidR="00B95E2A" w:rsidRPr="006A5F84" w:rsidRDefault="00B95E2A" w:rsidP="0047783A">
            <w:pPr>
              <w:keepNext/>
              <w:keepLines/>
              <w:widowControl w:val="0"/>
              <w:rPr>
                <w:sz w:val="22"/>
                <w:szCs w:val="22"/>
              </w:rPr>
            </w:pPr>
          </w:p>
        </w:tc>
        <w:tc>
          <w:tcPr>
            <w:tcW w:w="1135" w:type="dxa"/>
            <w:tcBorders>
              <w:top w:val="nil"/>
            </w:tcBorders>
          </w:tcPr>
          <w:p w14:paraId="13000AC6" w14:textId="77777777" w:rsidR="00B95E2A" w:rsidRPr="006A5F84" w:rsidRDefault="00B95E2A" w:rsidP="0047783A">
            <w:pPr>
              <w:keepNext/>
              <w:keepLines/>
              <w:widowControl w:val="0"/>
              <w:rPr>
                <w:sz w:val="22"/>
                <w:szCs w:val="22"/>
              </w:rPr>
            </w:pPr>
          </w:p>
        </w:tc>
        <w:tc>
          <w:tcPr>
            <w:tcW w:w="1009"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009"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883"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883"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2126C3">
        <w:trPr>
          <w:cantSplit/>
          <w:trHeight w:val="428"/>
        </w:trPr>
        <w:tc>
          <w:tcPr>
            <w:tcW w:w="2902"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261" w:type="dxa"/>
          </w:tcPr>
          <w:p w14:paraId="43101753" w14:textId="77777777" w:rsidR="00B95E2A" w:rsidRPr="006A5F84" w:rsidRDefault="00B95E2A" w:rsidP="0047783A">
            <w:pPr>
              <w:keepNext/>
              <w:keepLines/>
              <w:widowControl w:val="0"/>
              <w:rPr>
                <w:sz w:val="22"/>
                <w:szCs w:val="22"/>
              </w:rPr>
            </w:pPr>
          </w:p>
        </w:tc>
        <w:tc>
          <w:tcPr>
            <w:tcW w:w="1135" w:type="dxa"/>
          </w:tcPr>
          <w:p w14:paraId="5B5B92EF" w14:textId="77777777" w:rsidR="00B95E2A" w:rsidRPr="006A5F84" w:rsidRDefault="00B95E2A" w:rsidP="0047783A">
            <w:pPr>
              <w:keepNext/>
              <w:keepLines/>
              <w:widowControl w:val="0"/>
              <w:rPr>
                <w:sz w:val="22"/>
                <w:szCs w:val="22"/>
              </w:rPr>
            </w:pPr>
          </w:p>
        </w:tc>
        <w:tc>
          <w:tcPr>
            <w:tcW w:w="1009" w:type="dxa"/>
            <w:tcBorders>
              <w:top w:val="single" w:sz="6" w:space="0" w:color="auto"/>
              <w:bottom w:val="single" w:sz="6" w:space="0" w:color="auto"/>
            </w:tcBorders>
            <w:shd w:val="clear" w:color="auto" w:fill="auto"/>
          </w:tcPr>
          <w:p w14:paraId="6320B51C" w14:textId="77777777" w:rsidR="00B95E2A" w:rsidRPr="006A5F84" w:rsidRDefault="00B95E2A" w:rsidP="0047783A">
            <w:pPr>
              <w:keepNext/>
              <w:keepLines/>
              <w:widowControl w:val="0"/>
              <w:rPr>
                <w:sz w:val="22"/>
                <w:szCs w:val="22"/>
              </w:rPr>
            </w:pPr>
          </w:p>
        </w:tc>
        <w:tc>
          <w:tcPr>
            <w:tcW w:w="1009" w:type="dxa"/>
            <w:tcBorders>
              <w:top w:val="single" w:sz="6" w:space="0" w:color="auto"/>
              <w:bottom w:val="single" w:sz="6" w:space="0" w:color="auto"/>
            </w:tcBorders>
            <w:shd w:val="clear" w:color="auto" w:fill="auto"/>
          </w:tcPr>
          <w:p w14:paraId="78D0EEA7" w14:textId="77777777" w:rsidR="00B95E2A" w:rsidRPr="006A5F84" w:rsidRDefault="00B95E2A" w:rsidP="0047783A">
            <w:pPr>
              <w:keepNext/>
              <w:keepLines/>
              <w:widowControl w:val="0"/>
              <w:rPr>
                <w:sz w:val="22"/>
                <w:szCs w:val="22"/>
              </w:rPr>
            </w:pPr>
          </w:p>
        </w:tc>
        <w:tc>
          <w:tcPr>
            <w:tcW w:w="883" w:type="dxa"/>
            <w:tcBorders>
              <w:top w:val="single" w:sz="6" w:space="0" w:color="auto"/>
              <w:bottom w:val="single" w:sz="6" w:space="0" w:color="auto"/>
            </w:tcBorders>
            <w:shd w:val="clear" w:color="auto" w:fill="auto"/>
          </w:tcPr>
          <w:p w14:paraId="026063B3" w14:textId="77777777" w:rsidR="00B95E2A" w:rsidRPr="006A5F84" w:rsidRDefault="00B95E2A" w:rsidP="0047783A">
            <w:pPr>
              <w:keepNext/>
              <w:keepLines/>
              <w:widowControl w:val="0"/>
              <w:rPr>
                <w:sz w:val="22"/>
                <w:szCs w:val="22"/>
              </w:rPr>
            </w:pPr>
          </w:p>
        </w:tc>
        <w:tc>
          <w:tcPr>
            <w:tcW w:w="883"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2126C3">
        <w:trPr>
          <w:cantSplit/>
          <w:trHeight w:val="1006"/>
        </w:trPr>
        <w:tc>
          <w:tcPr>
            <w:tcW w:w="2902" w:type="dxa"/>
          </w:tcPr>
          <w:p w14:paraId="3D8820B8" w14:textId="77777777" w:rsidR="00267F66" w:rsidRPr="00CF5D66" w:rsidRDefault="00267F66" w:rsidP="00512586">
            <w:pPr>
              <w:keepNext/>
              <w:keepLines/>
              <w:widowControl w:val="0"/>
              <w:rPr>
                <w:sz w:val="22"/>
                <w:szCs w:val="22"/>
                <w:lang w:val="fr-BE"/>
              </w:rPr>
            </w:pPr>
            <w:r w:rsidRPr="00CF5D66">
              <w:rPr>
                <w:sz w:val="22"/>
                <w:szCs w:val="22"/>
                <w:highlight w:val="lightGray"/>
                <w:lang w:val="fr-BE"/>
              </w:rPr>
              <w:t>[Current ratio (current assets/current liabilities)</w:t>
            </w:r>
          </w:p>
        </w:tc>
        <w:tc>
          <w:tcPr>
            <w:tcW w:w="1261" w:type="dxa"/>
            <w:tcBorders>
              <w:bottom w:val="single" w:sz="6" w:space="0" w:color="auto"/>
            </w:tcBorders>
          </w:tcPr>
          <w:p w14:paraId="2A5C1646"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135" w:type="dxa"/>
            <w:tcBorders>
              <w:bottom w:val="single" w:sz="6" w:space="0" w:color="auto"/>
            </w:tcBorders>
          </w:tcPr>
          <w:p w14:paraId="29CF56B2"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009" w:type="dxa"/>
            <w:tcBorders>
              <w:top w:val="single" w:sz="6" w:space="0" w:color="auto"/>
              <w:bottom w:val="single" w:sz="6" w:space="0" w:color="auto"/>
            </w:tcBorders>
            <w:shd w:val="clear" w:color="auto" w:fill="auto"/>
          </w:tcPr>
          <w:p w14:paraId="123DA749" w14:textId="77777777" w:rsidR="00267F66" w:rsidRPr="006A5F84" w:rsidRDefault="00267F66" w:rsidP="0047783A">
            <w:pPr>
              <w:keepNext/>
              <w:keepLines/>
              <w:widowControl w:val="0"/>
              <w:rPr>
                <w:sz w:val="22"/>
                <w:szCs w:val="22"/>
              </w:rPr>
            </w:pPr>
          </w:p>
        </w:tc>
        <w:tc>
          <w:tcPr>
            <w:tcW w:w="1009" w:type="dxa"/>
            <w:tcBorders>
              <w:top w:val="single" w:sz="6" w:space="0" w:color="auto"/>
              <w:bottom w:val="single" w:sz="6" w:space="0" w:color="auto"/>
            </w:tcBorders>
            <w:shd w:val="clear" w:color="auto" w:fill="auto"/>
            <w:vAlign w:val="center"/>
          </w:tcPr>
          <w:p w14:paraId="62474CF8"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883" w:type="dxa"/>
            <w:tcBorders>
              <w:top w:val="single" w:sz="6" w:space="0" w:color="auto"/>
              <w:bottom w:val="single" w:sz="6" w:space="0" w:color="auto"/>
            </w:tcBorders>
            <w:shd w:val="clear" w:color="auto" w:fill="auto"/>
            <w:vAlign w:val="center"/>
          </w:tcPr>
          <w:p w14:paraId="6460C1CC"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883"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190E4668"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0D4476DC"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00986A0F">
        <w:rPr>
          <w:sz w:val="22"/>
          <w:szCs w:val="22"/>
          <w:highlight w:val="yellow"/>
        </w:rPr>
        <w:t>insert the tenderer’s name</w:t>
      </w:r>
      <w:r w:rsidRPr="002D59A9">
        <w:rPr>
          <w:sz w:val="22"/>
          <w:szCs w:val="22"/>
          <w:highlight w:val="yellow"/>
        </w:rPr>
        <w:t>…………………………………………………</w:t>
      </w:r>
      <w:r w:rsidRPr="006A5F84">
        <w:rPr>
          <w:b/>
          <w:sz w:val="22"/>
          <w:szCs w:val="22"/>
        </w:rPr>
        <w:t>&gt;</w:t>
      </w:r>
    </w:p>
    <w:p w14:paraId="0ADEF159" w14:textId="6547E701"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1830ACEB" w:rsidR="0047783A" w:rsidRDefault="0047783A" w:rsidP="0047783A">
      <w:pPr>
        <w:spacing w:before="240"/>
        <w:jc w:val="both"/>
        <w:rPr>
          <w:sz w:val="22"/>
          <w:szCs w:val="22"/>
        </w:rPr>
      </w:pPr>
      <w:r w:rsidRPr="006A5F84">
        <w:rPr>
          <w:sz w:val="22"/>
          <w:szCs w:val="22"/>
        </w:rPr>
        <w:t>Stamp of the firm/company:</w:t>
      </w:r>
    </w:p>
    <w:p w14:paraId="1E666B58" w14:textId="5A30DCBE" w:rsidR="002A0FE1" w:rsidRDefault="002A0FE1" w:rsidP="0047783A">
      <w:pPr>
        <w:spacing w:before="240"/>
        <w:jc w:val="both"/>
        <w:rPr>
          <w:sz w:val="22"/>
          <w:szCs w:val="22"/>
        </w:rPr>
      </w:pPr>
    </w:p>
    <w:p w14:paraId="1F9153B2" w14:textId="77777777" w:rsidR="002A0FE1" w:rsidRPr="006A5F84" w:rsidRDefault="002A0FE1" w:rsidP="0047783A">
      <w:pPr>
        <w:spacing w:before="240"/>
        <w:jc w:val="both"/>
        <w:rPr>
          <w:sz w:val="22"/>
          <w:szCs w:val="22"/>
        </w:rPr>
      </w:pP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73CB5B28" w14:textId="77777777" w:rsidR="00986A0F" w:rsidRDefault="00986A0F" w:rsidP="00601A79">
      <w:pPr>
        <w:spacing w:before="240"/>
        <w:jc w:val="both"/>
        <w:rPr>
          <w:sz w:val="22"/>
          <w:szCs w:val="22"/>
        </w:rPr>
      </w:pPr>
      <w:r>
        <w:rPr>
          <w:sz w:val="22"/>
          <w:szCs w:val="22"/>
        </w:rPr>
        <w:t xml:space="preserve">Annex I: General Conditions </w:t>
      </w:r>
    </w:p>
    <w:p w14:paraId="303B2460" w14:textId="771B2064" w:rsidR="00986A0F" w:rsidRDefault="00986A0F" w:rsidP="00601A79">
      <w:pPr>
        <w:spacing w:before="240"/>
        <w:jc w:val="both"/>
        <w:rPr>
          <w:sz w:val="22"/>
          <w:szCs w:val="22"/>
        </w:rPr>
      </w:pPr>
      <w:r>
        <w:rPr>
          <w:sz w:val="22"/>
          <w:szCs w:val="22"/>
        </w:rPr>
        <w:t xml:space="preserve">Annex II+ III: Technical specifications and technical offer </w:t>
      </w:r>
    </w:p>
    <w:p w14:paraId="3957907A" w14:textId="77777777" w:rsidR="00986A0F" w:rsidRDefault="00986A0F" w:rsidP="00601A79">
      <w:pPr>
        <w:spacing w:before="240"/>
        <w:jc w:val="both"/>
        <w:rPr>
          <w:sz w:val="22"/>
          <w:szCs w:val="22"/>
        </w:rPr>
      </w:pPr>
      <w:r>
        <w:rPr>
          <w:sz w:val="22"/>
          <w:szCs w:val="22"/>
        </w:rPr>
        <w:t>Annex IV: Financial Offer (Budget breakdown)</w:t>
      </w:r>
    </w:p>
    <w:p w14:paraId="55971FF7" w14:textId="661607DE"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lastRenderedPageBreak/>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3D34342F" w:rsidR="000714DC" w:rsidRDefault="000714DC" w:rsidP="000714DC">
      <w:pPr>
        <w:rPr>
          <w:rStyle w:val="Hyperlink"/>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19" w:anchor="Annexes-AnnexesA(Ch.2):General" w:history="1">
        <w:r w:rsidR="003C6096" w:rsidRPr="009E54B9">
          <w:rPr>
            <w:rStyle w:val="Hyperlink"/>
            <w:sz w:val="22"/>
            <w:szCs w:val="22"/>
            <w:highlight w:val="yellow"/>
          </w:rPr>
          <w:t>https://wikis.ec.europa.eu/display/ExactExternalWiki/Annexes#Annexes-AnnexesA(Ch.2):General</w:t>
        </w:r>
      </w:hyperlink>
    </w:p>
    <w:p w14:paraId="57DC8CEF" w14:textId="389F63F1" w:rsidR="009473A5" w:rsidRPr="004F0604" w:rsidRDefault="009473A5" w:rsidP="000714DC">
      <w:pPr>
        <w:rPr>
          <w:rStyle w:val="Hyperlink"/>
          <w:color w:val="000000" w:themeColor="text1"/>
          <w:sz w:val="22"/>
          <w:szCs w:val="22"/>
          <w:u w:val="none"/>
        </w:rPr>
      </w:pPr>
      <w:r>
        <w:rPr>
          <w:rStyle w:val="Hyperlink"/>
          <w:b/>
          <w:sz w:val="22"/>
          <w:szCs w:val="22"/>
          <w:u w:val="none"/>
        </w:rPr>
        <w:br/>
      </w: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r w:rsidRPr="004F0604">
        <w:rPr>
          <w:rStyle w:val="Hyperlink"/>
          <w:color w:val="000000" w:themeColor="text1"/>
          <w:sz w:val="22"/>
          <w:szCs w:val="22"/>
          <w:u w:val="none"/>
        </w:rPr>
        <w:br/>
      </w:r>
    </w:p>
    <w:p w14:paraId="17AB44ED" w14:textId="675ED4B4" w:rsidR="00F330B9" w:rsidRPr="004F0604" w:rsidRDefault="00284018" w:rsidP="000714DC">
      <w:pPr>
        <w:rPr>
          <w:rStyle w:val="Hyperlink"/>
          <w:b/>
          <w:color w:val="000000" w:themeColor="text1"/>
          <w:sz w:val="22"/>
          <w:szCs w:val="22"/>
          <w:u w:val="none"/>
        </w:rPr>
      </w:pPr>
      <w:r w:rsidRPr="004F0604">
        <w:rPr>
          <w:rStyle w:val="Hyperlink"/>
          <w:b/>
          <w:color w:val="000000" w:themeColor="text1"/>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51EE7DA3"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w:t>
      </w:r>
      <w:r w:rsidRPr="00060BA8">
        <w:rPr>
          <w:sz w:val="22"/>
          <w:szCs w:val="22"/>
          <w:highlight w:val="yellow"/>
        </w:rPr>
        <w:t>(if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144EF6DC" w14:textId="77777777" w:rsidR="009473A5" w:rsidRPr="004F0604" w:rsidRDefault="009473A5" w:rsidP="00F330B9">
      <w:pPr>
        <w:rPr>
          <w:rStyle w:val="Hyperlink"/>
          <w:b/>
          <w:sz w:val="22"/>
          <w:szCs w:val="22"/>
          <w:highlight w:val="black"/>
          <w:u w:val="none"/>
        </w:rPr>
      </w:pPr>
    </w:p>
    <w:p w14:paraId="2CD8DB42" w14:textId="1919BE1E" w:rsidR="00F330B9" w:rsidRPr="004F0604" w:rsidRDefault="009473A5" w:rsidP="00F330B9">
      <w:pPr>
        <w:rPr>
          <w:rStyle w:val="Hyperlink"/>
          <w:b/>
          <w:color w:val="000000" w:themeColor="text1"/>
          <w:sz w:val="22"/>
          <w:szCs w:val="22"/>
          <w:u w:val="none"/>
        </w:rPr>
      </w:pPr>
      <w:r w:rsidRPr="004F0604">
        <w:rPr>
          <w:rStyle w:val="Hyperlink"/>
          <w:b/>
          <w:color w:val="000000" w:themeColor="text1"/>
          <w:sz w:val="22"/>
          <w:szCs w:val="22"/>
          <w:highlight w:val="yellow"/>
          <w:u w:val="none"/>
        </w:rPr>
        <w:t>S</w:t>
      </w:r>
      <w:r w:rsidR="00F330B9" w:rsidRPr="004F0604">
        <w:rPr>
          <w:rStyle w:val="Hyperlink"/>
          <w:b/>
          <w:color w:val="000000" w:themeColor="text1"/>
          <w:sz w:val="22"/>
          <w:szCs w:val="22"/>
          <w:highlight w:val="yellow"/>
          <w:u w:val="none"/>
        </w:rPr>
        <w:t>implified procedure</w:t>
      </w:r>
      <w:r w:rsidR="003F0370">
        <w:rPr>
          <w:rStyle w:val="Hyperlink"/>
          <w:b/>
          <w:color w:val="000000" w:themeColor="text1"/>
          <w:sz w:val="22"/>
          <w:szCs w:val="22"/>
          <w:highlight w:val="yellow"/>
          <w:u w:val="none"/>
        </w:rPr>
        <w:t>, local open procedure</w:t>
      </w:r>
      <w:r w:rsidR="00F330B9" w:rsidRPr="004F0604">
        <w:rPr>
          <w:rStyle w:val="Hyperlink"/>
          <w:b/>
          <w:color w:val="000000" w:themeColor="text1"/>
          <w:sz w:val="22"/>
          <w:szCs w:val="22"/>
          <w:highlight w:val="yellow"/>
          <w:u w:val="none"/>
        </w:rPr>
        <w:t xml:space="preserve"> and negotiated procedure </w:t>
      </w:r>
      <w:r w:rsidRPr="004F0604">
        <w:rPr>
          <w:rStyle w:val="Hyperlink"/>
          <w:b/>
          <w:color w:val="000000" w:themeColor="text1"/>
          <w:sz w:val="22"/>
          <w:szCs w:val="22"/>
          <w:highlight w:val="yellow"/>
          <w:u w:val="none"/>
        </w:rPr>
        <w:t>indirectly managed by an EU partner country</w:t>
      </w:r>
      <w:r w:rsidR="00F330B9" w:rsidRPr="004F0604">
        <w:rPr>
          <w:rStyle w:val="Hyperlink"/>
          <w:b/>
          <w:color w:val="000000" w:themeColor="text1"/>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0"/>
      <w:headerReference w:type="default" r:id="rId21"/>
      <w:footerReference w:type="even" r:id="rId22"/>
      <w:footerReference w:type="default" r:id="rId23"/>
      <w:headerReference w:type="first" r:id="rId24"/>
      <w:footerReference w:type="first" r:id="rId25"/>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E54AC" w14:textId="77777777" w:rsidR="001555C9" w:rsidRPr="006A5F84" w:rsidRDefault="001555C9">
      <w:r w:rsidRPr="006A5F84">
        <w:separator/>
      </w:r>
    </w:p>
  </w:endnote>
  <w:endnote w:type="continuationSeparator" w:id="0">
    <w:p w14:paraId="39CBE8F7" w14:textId="77777777" w:rsidR="001555C9" w:rsidRPr="006A5F84" w:rsidRDefault="001555C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01D1D" w14:textId="607D8F6A"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4989E7CE" w14:textId="79127706"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r w:rsidR="00F95DB8">
      <w:rPr>
        <w:sz w:val="18"/>
        <w:szCs w:val="18"/>
      </w:rPr>
      <w:t xml:space="preserve"> ECOS </w:t>
    </w:r>
    <w:r w:rsidR="00002BD3">
      <w:rPr>
        <w:sz w:val="18"/>
        <w:szCs w:val="18"/>
      </w:rPr>
      <w:t>fish equipment and safety materials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D3A7" w14:textId="451B85EB"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7E6A7299" w14:textId="308AC0DA"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r w:rsidR="00F95DB8">
      <w:rPr>
        <w:sz w:val="18"/>
        <w:szCs w:val="18"/>
      </w:rPr>
      <w:t xml:space="preserve"> ECOS </w:t>
    </w:r>
    <w:r w:rsidR="00472BA6">
      <w:rPr>
        <w:sz w:val="18"/>
        <w:szCs w:val="18"/>
      </w:rPr>
      <w:t>fish equipment and safety materials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EFC5" w14:textId="411910A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09C14C00"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r w:rsidR="00F95DB8">
      <w:rPr>
        <w:sz w:val="18"/>
        <w:szCs w:val="18"/>
      </w:rPr>
      <w:t xml:space="preserve"> ECOS </w:t>
    </w:r>
    <w:r w:rsidR="00472BA6">
      <w:rPr>
        <w:sz w:val="18"/>
        <w:szCs w:val="18"/>
      </w:rPr>
      <w:t>fish equipment and safety materials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557D2" w14:textId="2BA1A0E5"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81245">
      <w:rPr>
        <w:rStyle w:val="PageNumber"/>
        <w:noProof/>
        <w:sz w:val="18"/>
        <w:szCs w:val="18"/>
      </w:rPr>
      <w:t>8</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81245">
      <w:rPr>
        <w:rStyle w:val="PageNumber"/>
        <w:noProof/>
        <w:sz w:val="18"/>
        <w:szCs w:val="18"/>
      </w:rPr>
      <w:t>12</w:t>
    </w:r>
    <w:r w:rsidR="004C51DD" w:rsidRPr="00601A79">
      <w:rPr>
        <w:rStyle w:val="PageNumber"/>
        <w:sz w:val="18"/>
        <w:szCs w:val="18"/>
      </w:rPr>
      <w:fldChar w:fldCharType="end"/>
    </w:r>
  </w:p>
  <w:p w14:paraId="5816CDCF" w14:textId="54B9B69C"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r w:rsidR="00D933E8">
      <w:rPr>
        <w:sz w:val="18"/>
        <w:szCs w:val="18"/>
      </w:rPr>
      <w:t xml:space="preserve"> ECOS </w:t>
    </w:r>
    <w:r w:rsidR="002126C3">
      <w:rPr>
        <w:sz w:val="18"/>
        <w:szCs w:val="18"/>
      </w:rPr>
      <w:t>fish equipment and safety materials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6558" w14:textId="751E16FE"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81245">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81245">
      <w:rPr>
        <w:rStyle w:val="PageNumber"/>
        <w:noProof/>
        <w:sz w:val="18"/>
        <w:szCs w:val="18"/>
      </w:rPr>
      <w:t>12</w:t>
    </w:r>
    <w:r w:rsidR="004C51DD" w:rsidRPr="00601A79">
      <w:rPr>
        <w:rStyle w:val="PageNumber"/>
        <w:sz w:val="18"/>
        <w:szCs w:val="18"/>
      </w:rPr>
      <w:fldChar w:fldCharType="end"/>
    </w:r>
  </w:p>
  <w:p w14:paraId="0577C36E" w14:textId="158D0465"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r w:rsidR="009557FB">
      <w:rPr>
        <w:rStyle w:val="PageNumber"/>
        <w:sz w:val="18"/>
        <w:szCs w:val="18"/>
      </w:rPr>
      <w:t xml:space="preserve"> ECOS </w:t>
    </w:r>
    <w:r w:rsidR="00472BA6">
      <w:rPr>
        <w:sz w:val="18"/>
        <w:szCs w:val="18"/>
      </w:rPr>
      <w:t xml:space="preserve">fish equipment and </w:t>
    </w:r>
    <w:r w:rsidR="002126C3">
      <w:rPr>
        <w:sz w:val="18"/>
        <w:szCs w:val="18"/>
      </w:rPr>
      <w:t>safety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CAB07" w14:textId="77777777" w:rsidR="001555C9" w:rsidRPr="006A5F84" w:rsidRDefault="001555C9">
      <w:r w:rsidRPr="006A5F84">
        <w:separator/>
      </w:r>
    </w:p>
  </w:footnote>
  <w:footnote w:type="continuationSeparator" w:id="0">
    <w:p w14:paraId="1E405DA8" w14:textId="77777777" w:rsidR="001555C9" w:rsidRPr="006A5F84" w:rsidRDefault="001555C9">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7A4F06" w:rsidRPr="006A5F84" w:rsidRDefault="007A4F06" w:rsidP="00DC608A">
      <w:pPr>
        <w:spacing w:after="60"/>
      </w:pPr>
      <w:r w:rsidRPr="006A5F84">
        <w:rPr>
          <w:rStyle w:val="FootnoteReference"/>
        </w:rPr>
        <w:footnoteRef/>
      </w:r>
      <w:r>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7A4F06" w:rsidRPr="006A5F84" w:rsidRDefault="007A4F06" w:rsidP="00DC608A">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7A4F06" w:rsidRPr="006A5F84" w:rsidRDefault="007A4F06" w:rsidP="00DC608A">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7A4F06" w:rsidRPr="006A5F84" w:rsidRDefault="007A4F06" w:rsidP="00DC608A">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7A4F06" w:rsidRPr="006A5F84" w:rsidRDefault="007A4F06" w:rsidP="00DC608A">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r w:rsidR="002D26F0">
        <w:t xml:space="preserve">personnel </w:t>
      </w:r>
      <w:r w:rsidRPr="006A5F84">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sidRPr="004F0604">
        <w:rPr>
          <w:rStyle w:val="FootnoteReference"/>
          <w:color w:val="000000" w:themeColor="text1"/>
        </w:rPr>
        <w:footnoteRef/>
      </w:r>
      <w:r w:rsidR="00DC608A" w:rsidRPr="004F0604">
        <w:rPr>
          <w:color w:val="000000" w:themeColor="text1"/>
        </w:rPr>
        <w:t xml:space="preserve"> </w:t>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(with the exception of documented cases of company buyout or universal succession</w:t>
      </w:r>
      <w:r w:rsidR="00A45A0D" w:rsidRPr="007E597A">
        <w:rPr>
          <w:color w:val="000000" w:themeColor="text1"/>
          <w:lang w:val="en-IE"/>
        </w:rPr>
        <w:t xml:space="preserve">). </w:t>
      </w:r>
      <w:r w:rsidRPr="007E597A">
        <w:rPr>
          <w:color w:val="000000" w:themeColor="text1"/>
        </w:rPr>
        <w:t>In</w:t>
      </w:r>
      <w:r w:rsidRPr="007E597A">
        <w:t xml:space="preserve"> the case of framework contracts (without contractual value), o</w:t>
      </w:r>
      <w:r w:rsidRPr="007E597A">
        <w:rPr>
          <w:iCs/>
        </w:rPr>
        <w:t>nly specific contracts corresponding to assignments implemented under such framework contracts will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4313653">
    <w:abstractNumId w:val="7"/>
  </w:num>
  <w:num w:numId="2" w16cid:durableId="34698453">
    <w:abstractNumId w:val="16"/>
  </w:num>
  <w:num w:numId="3" w16cid:durableId="300499943">
    <w:abstractNumId w:val="6"/>
  </w:num>
  <w:num w:numId="4" w16cid:durableId="1197088029">
    <w:abstractNumId w:val="9"/>
  </w:num>
  <w:num w:numId="5" w16cid:durableId="516044722">
    <w:abstractNumId w:val="18"/>
  </w:num>
  <w:num w:numId="6" w16cid:durableId="1247155420">
    <w:abstractNumId w:val="5"/>
  </w:num>
  <w:num w:numId="7" w16cid:durableId="211580461">
    <w:abstractNumId w:val="2"/>
  </w:num>
  <w:num w:numId="8" w16cid:durableId="1872448533">
    <w:abstractNumId w:val="0"/>
  </w:num>
  <w:num w:numId="9" w16cid:durableId="304480807">
    <w:abstractNumId w:val="10"/>
  </w:num>
  <w:num w:numId="10" w16cid:durableId="1973948894">
    <w:abstractNumId w:val="1"/>
  </w:num>
  <w:num w:numId="11" w16cid:durableId="1976257729">
    <w:abstractNumId w:val="15"/>
  </w:num>
  <w:num w:numId="12" w16cid:durableId="1135028769">
    <w:abstractNumId w:val="8"/>
  </w:num>
  <w:num w:numId="13" w16cid:durableId="246353552">
    <w:abstractNumId w:val="3"/>
  </w:num>
  <w:num w:numId="14" w16cid:durableId="430441990">
    <w:abstractNumId w:val="13"/>
  </w:num>
  <w:num w:numId="15" w16cid:durableId="1882472027">
    <w:abstractNumId w:val="14"/>
  </w:num>
  <w:num w:numId="16" w16cid:durableId="1215694964">
    <w:abstractNumId w:val="4"/>
  </w:num>
  <w:num w:numId="17" w16cid:durableId="1174418569">
    <w:abstractNumId w:val="11"/>
  </w:num>
  <w:num w:numId="18" w16cid:durableId="28705659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02671"/>
    <w:rsid w:val="00002BD3"/>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2FDA"/>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3CF9"/>
    <w:rsid w:val="0012677D"/>
    <w:rsid w:val="00126D0B"/>
    <w:rsid w:val="001302A7"/>
    <w:rsid w:val="001320DF"/>
    <w:rsid w:val="0014659F"/>
    <w:rsid w:val="00150767"/>
    <w:rsid w:val="001515E4"/>
    <w:rsid w:val="00153637"/>
    <w:rsid w:val="001536B3"/>
    <w:rsid w:val="001555C9"/>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11229"/>
    <w:rsid w:val="00211E0F"/>
    <w:rsid w:val="002126C3"/>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6448"/>
    <w:rsid w:val="00267F66"/>
    <w:rsid w:val="00271700"/>
    <w:rsid w:val="00271C33"/>
    <w:rsid w:val="00272A7B"/>
    <w:rsid w:val="0028364A"/>
    <w:rsid w:val="00283CDB"/>
    <w:rsid w:val="00284018"/>
    <w:rsid w:val="00285EA7"/>
    <w:rsid w:val="00290561"/>
    <w:rsid w:val="00291017"/>
    <w:rsid w:val="00294190"/>
    <w:rsid w:val="002A0041"/>
    <w:rsid w:val="002A0FE1"/>
    <w:rsid w:val="002A133D"/>
    <w:rsid w:val="002A3D51"/>
    <w:rsid w:val="002B22E3"/>
    <w:rsid w:val="002B6401"/>
    <w:rsid w:val="002C0B2A"/>
    <w:rsid w:val="002C649A"/>
    <w:rsid w:val="002D0CE1"/>
    <w:rsid w:val="002D1FCC"/>
    <w:rsid w:val="002D26F0"/>
    <w:rsid w:val="002D2FC0"/>
    <w:rsid w:val="002D59A9"/>
    <w:rsid w:val="002D6EED"/>
    <w:rsid w:val="002E264F"/>
    <w:rsid w:val="002E61B7"/>
    <w:rsid w:val="002F1222"/>
    <w:rsid w:val="002F673D"/>
    <w:rsid w:val="00307F99"/>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3B57"/>
    <w:rsid w:val="00371851"/>
    <w:rsid w:val="00371F01"/>
    <w:rsid w:val="003721AD"/>
    <w:rsid w:val="00372540"/>
    <w:rsid w:val="00374C87"/>
    <w:rsid w:val="00376642"/>
    <w:rsid w:val="00376CCD"/>
    <w:rsid w:val="00384BAB"/>
    <w:rsid w:val="00385FFC"/>
    <w:rsid w:val="00387514"/>
    <w:rsid w:val="00387C56"/>
    <w:rsid w:val="003925E9"/>
    <w:rsid w:val="003A25F0"/>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2BA6"/>
    <w:rsid w:val="00475269"/>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275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5ECB"/>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020F"/>
    <w:rsid w:val="00661B3C"/>
    <w:rsid w:val="00664C9B"/>
    <w:rsid w:val="0066519D"/>
    <w:rsid w:val="00674FF5"/>
    <w:rsid w:val="00677500"/>
    <w:rsid w:val="0068247E"/>
    <w:rsid w:val="00682AFF"/>
    <w:rsid w:val="006864D5"/>
    <w:rsid w:val="006917B2"/>
    <w:rsid w:val="00692095"/>
    <w:rsid w:val="00694910"/>
    <w:rsid w:val="006A4836"/>
    <w:rsid w:val="006A59C5"/>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A4F06"/>
    <w:rsid w:val="007B65DB"/>
    <w:rsid w:val="007C0BDD"/>
    <w:rsid w:val="007C1656"/>
    <w:rsid w:val="007C75E0"/>
    <w:rsid w:val="007D5FA2"/>
    <w:rsid w:val="007E0CD5"/>
    <w:rsid w:val="007E1C81"/>
    <w:rsid w:val="007E3D5F"/>
    <w:rsid w:val="007E597A"/>
    <w:rsid w:val="007F6802"/>
    <w:rsid w:val="00804DE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883"/>
    <w:rsid w:val="008C5A40"/>
    <w:rsid w:val="008C5DAA"/>
    <w:rsid w:val="008C7630"/>
    <w:rsid w:val="008E40E2"/>
    <w:rsid w:val="008F00F1"/>
    <w:rsid w:val="008F3866"/>
    <w:rsid w:val="009143FD"/>
    <w:rsid w:val="00914FFB"/>
    <w:rsid w:val="00920A51"/>
    <w:rsid w:val="00922542"/>
    <w:rsid w:val="009251E3"/>
    <w:rsid w:val="00930869"/>
    <w:rsid w:val="0093582A"/>
    <w:rsid w:val="00935844"/>
    <w:rsid w:val="00935B62"/>
    <w:rsid w:val="00941448"/>
    <w:rsid w:val="00942609"/>
    <w:rsid w:val="0094670B"/>
    <w:rsid w:val="009473A5"/>
    <w:rsid w:val="00951374"/>
    <w:rsid w:val="009551FE"/>
    <w:rsid w:val="009557FB"/>
    <w:rsid w:val="009676C2"/>
    <w:rsid w:val="00980A42"/>
    <w:rsid w:val="00985F1E"/>
    <w:rsid w:val="00986672"/>
    <w:rsid w:val="00986A0F"/>
    <w:rsid w:val="009976B3"/>
    <w:rsid w:val="009A3792"/>
    <w:rsid w:val="009A3A53"/>
    <w:rsid w:val="009B0CF1"/>
    <w:rsid w:val="009B1FBF"/>
    <w:rsid w:val="009B2F1F"/>
    <w:rsid w:val="009B422E"/>
    <w:rsid w:val="009B4D6F"/>
    <w:rsid w:val="009B5A6D"/>
    <w:rsid w:val="009C0E86"/>
    <w:rsid w:val="009C4946"/>
    <w:rsid w:val="009C60D7"/>
    <w:rsid w:val="009D2938"/>
    <w:rsid w:val="009E084B"/>
    <w:rsid w:val="009E54B9"/>
    <w:rsid w:val="009E6BB7"/>
    <w:rsid w:val="009F0B6C"/>
    <w:rsid w:val="009F267F"/>
    <w:rsid w:val="009F3126"/>
    <w:rsid w:val="009F73C9"/>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0583"/>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4CD7"/>
    <w:rsid w:val="00C57B8F"/>
    <w:rsid w:val="00C61312"/>
    <w:rsid w:val="00C6387A"/>
    <w:rsid w:val="00C665F2"/>
    <w:rsid w:val="00C71093"/>
    <w:rsid w:val="00C720C8"/>
    <w:rsid w:val="00C729B4"/>
    <w:rsid w:val="00C74C27"/>
    <w:rsid w:val="00C75CCE"/>
    <w:rsid w:val="00C778A1"/>
    <w:rsid w:val="00C864E5"/>
    <w:rsid w:val="00C86724"/>
    <w:rsid w:val="00C92434"/>
    <w:rsid w:val="00C94727"/>
    <w:rsid w:val="00CA1354"/>
    <w:rsid w:val="00CA6C68"/>
    <w:rsid w:val="00CB5186"/>
    <w:rsid w:val="00CB668C"/>
    <w:rsid w:val="00CC57EC"/>
    <w:rsid w:val="00CC7DE2"/>
    <w:rsid w:val="00CD7F25"/>
    <w:rsid w:val="00CE3CE6"/>
    <w:rsid w:val="00CE4D8F"/>
    <w:rsid w:val="00CE619A"/>
    <w:rsid w:val="00CF2A8A"/>
    <w:rsid w:val="00CF2DE2"/>
    <w:rsid w:val="00CF30C4"/>
    <w:rsid w:val="00CF5D66"/>
    <w:rsid w:val="00CF6CFA"/>
    <w:rsid w:val="00D02E23"/>
    <w:rsid w:val="00D0611C"/>
    <w:rsid w:val="00D17D22"/>
    <w:rsid w:val="00D243E7"/>
    <w:rsid w:val="00D24469"/>
    <w:rsid w:val="00D24893"/>
    <w:rsid w:val="00D312D2"/>
    <w:rsid w:val="00D42267"/>
    <w:rsid w:val="00D43612"/>
    <w:rsid w:val="00D43ACA"/>
    <w:rsid w:val="00D46C74"/>
    <w:rsid w:val="00D52CBF"/>
    <w:rsid w:val="00D576CA"/>
    <w:rsid w:val="00D64597"/>
    <w:rsid w:val="00D662AA"/>
    <w:rsid w:val="00D66F04"/>
    <w:rsid w:val="00D678AC"/>
    <w:rsid w:val="00D71AF3"/>
    <w:rsid w:val="00D75213"/>
    <w:rsid w:val="00D83D1B"/>
    <w:rsid w:val="00D90043"/>
    <w:rsid w:val="00D933E8"/>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17257"/>
    <w:rsid w:val="00E2190B"/>
    <w:rsid w:val="00E2682A"/>
    <w:rsid w:val="00E27678"/>
    <w:rsid w:val="00E3054F"/>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4D1"/>
    <w:rsid w:val="00EC6822"/>
    <w:rsid w:val="00ED7630"/>
    <w:rsid w:val="00EE0ED9"/>
    <w:rsid w:val="00EE23B1"/>
    <w:rsid w:val="00EE2E55"/>
    <w:rsid w:val="00EE6F93"/>
    <w:rsid w:val="00EF0687"/>
    <w:rsid w:val="00EF1C05"/>
    <w:rsid w:val="00EF3666"/>
    <w:rsid w:val="00EF3951"/>
    <w:rsid w:val="00EF6426"/>
    <w:rsid w:val="00F02006"/>
    <w:rsid w:val="00F0574A"/>
    <w:rsid w:val="00F17FD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0C96"/>
    <w:rsid w:val="00F81245"/>
    <w:rsid w:val="00F830BE"/>
    <w:rsid w:val="00F85790"/>
    <w:rsid w:val="00F86280"/>
    <w:rsid w:val="00F874CE"/>
    <w:rsid w:val="00F87F88"/>
    <w:rsid w:val="00F90A9F"/>
    <w:rsid w:val="00F91DF6"/>
    <w:rsid w:val="00F95DB8"/>
    <w:rsid w:val="00F962E3"/>
    <w:rsid w:val="00FA3F66"/>
    <w:rsid w:val="00FA4292"/>
    <w:rsid w:val="00FB2706"/>
    <w:rsid w:val="00FB3374"/>
    <w:rsid w:val="00FB67DE"/>
    <w:rsid w:val="00FB7C83"/>
    <w:rsid w:val="00FD23CD"/>
    <w:rsid w:val="00FD68B9"/>
    <w:rsid w:val="00FD6CB9"/>
    <w:rsid w:val="00FE3081"/>
    <w:rsid w:val="00FE3E3B"/>
    <w:rsid w:val="00FE7D87"/>
    <w:rsid w:val="00FF346A"/>
    <w:rsid w:val="177FF76C"/>
    <w:rsid w:val="3B866C7C"/>
    <w:rsid w:val="57539C9C"/>
    <w:rsid w:val="6755E1A4"/>
    <w:rsid w:val="67C99A26"/>
    <w:rsid w:val="68D42131"/>
    <w:rsid w:val="71F18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sanctionsmap.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2429</Words>
  <Characters>13846</Characters>
  <Application>Microsoft Office Word</Application>
  <DocSecurity>0</DocSecurity>
  <Lines>115</Lines>
  <Paragraphs>32</Paragraphs>
  <ScaleCrop>false</ScaleCrop>
  <Company>European Commission</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kilifi</cp:lastModifiedBy>
  <cp:revision>32</cp:revision>
  <cp:lastPrinted>2012-09-24T09:39:00Z</cp:lastPrinted>
  <dcterms:created xsi:type="dcterms:W3CDTF">2023-04-07T06:11:00Z</dcterms:created>
  <dcterms:modified xsi:type="dcterms:W3CDTF">2024-10-07T13:31:00Z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